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3A0A8" w14:textId="77777777" w:rsidR="001B47B3" w:rsidRPr="000541D5" w:rsidRDefault="001B47B3" w:rsidP="001B47B3">
      <w:pPr>
        <w:jc w:val="center"/>
        <w:rPr>
          <w:rFonts w:ascii="Baskerville" w:hAnsi="Baskerville"/>
          <w:b/>
          <w:bCs/>
          <w:sz w:val="28"/>
          <w:szCs w:val="28"/>
          <w:u w:val="single"/>
        </w:rPr>
      </w:pPr>
      <w:r w:rsidRPr="000541D5">
        <w:rPr>
          <w:rFonts w:ascii="Baskerville" w:hAnsi="Baskerville"/>
          <w:b/>
          <w:bCs/>
          <w:sz w:val="28"/>
          <w:szCs w:val="28"/>
          <w:u w:val="single"/>
        </w:rPr>
        <w:t>2024-25 TPAN Budget Analysis</w:t>
      </w:r>
    </w:p>
    <w:p w14:paraId="6BD71303" w14:textId="77777777" w:rsidR="001B47B3" w:rsidRPr="000541D5" w:rsidRDefault="001B47B3" w:rsidP="001B47B3">
      <w:pPr>
        <w:rPr>
          <w:rFonts w:ascii="Baskerville" w:hAnsi="Baskerville"/>
          <w:b/>
          <w:bCs/>
          <w:u w:val="single"/>
        </w:rPr>
      </w:pPr>
    </w:p>
    <w:p w14:paraId="35014CF5" w14:textId="77777777" w:rsidR="001B47B3" w:rsidRPr="000541D5" w:rsidRDefault="001B47B3" w:rsidP="001B47B3">
      <w:pPr>
        <w:rPr>
          <w:rFonts w:ascii="Baskerville" w:hAnsi="Baskerville"/>
          <w:b/>
          <w:bCs/>
          <w:u w:val="single"/>
        </w:rPr>
      </w:pPr>
      <w:r w:rsidRPr="000541D5">
        <w:rPr>
          <w:rFonts w:ascii="Baskerville" w:hAnsi="Baskerville"/>
          <w:b/>
          <w:bCs/>
          <w:u w:val="single"/>
        </w:rPr>
        <w:t>Projected Revenues</w:t>
      </w:r>
    </w:p>
    <w:p w14:paraId="0DF21804" w14:textId="77777777" w:rsidR="001B47B3" w:rsidRPr="000541D5" w:rsidRDefault="001B47B3" w:rsidP="001B47B3">
      <w:pPr>
        <w:rPr>
          <w:rFonts w:ascii="Baskerville" w:hAnsi="Baskerville"/>
        </w:rPr>
      </w:pPr>
    </w:p>
    <w:p w14:paraId="1B901019" w14:textId="77777777" w:rsidR="001B47B3" w:rsidRPr="000541D5" w:rsidRDefault="001B47B3" w:rsidP="001B47B3">
      <w:pPr>
        <w:rPr>
          <w:rFonts w:ascii="Baskerville" w:hAnsi="Baskerville"/>
          <w:u w:val="single"/>
        </w:rPr>
      </w:pPr>
      <w:r w:rsidRPr="000541D5">
        <w:rPr>
          <w:rFonts w:ascii="Baskerville" w:hAnsi="Baskerville"/>
          <w:highlight w:val="yellow"/>
          <w:u w:val="single"/>
        </w:rPr>
        <w:t>Enrollment / ADM – 300</w:t>
      </w:r>
    </w:p>
    <w:p w14:paraId="00C63CDE" w14:textId="77777777" w:rsidR="001B47B3" w:rsidRPr="000541D5" w:rsidRDefault="001B47B3" w:rsidP="001B47B3">
      <w:pPr>
        <w:rPr>
          <w:rFonts w:ascii="Baskerville" w:hAnsi="Baskerville"/>
          <w:color w:val="FF0000"/>
          <w:highlight w:val="yellow"/>
        </w:rPr>
      </w:pPr>
    </w:p>
    <w:p w14:paraId="5019C373" w14:textId="77777777" w:rsidR="001B47B3" w:rsidRPr="000541D5" w:rsidRDefault="001B47B3" w:rsidP="001B47B3">
      <w:pPr>
        <w:pStyle w:val="ListParagraph"/>
        <w:numPr>
          <w:ilvl w:val="0"/>
          <w:numId w:val="29"/>
        </w:numPr>
        <w:spacing w:line="360" w:lineRule="auto"/>
        <w:rPr>
          <w:rFonts w:ascii="Baskerville" w:hAnsi="Baskerville"/>
          <w:color w:val="000000" w:themeColor="text1"/>
        </w:rPr>
      </w:pPr>
      <w:r w:rsidRPr="000541D5">
        <w:rPr>
          <w:rFonts w:ascii="Baskerville" w:hAnsi="Baskerville"/>
          <w:color w:val="000000" w:themeColor="text1"/>
          <w:highlight w:val="yellow"/>
        </w:rPr>
        <w:t>Per Pupil State - $9,414 x 300 = $2,824,200 (</w:t>
      </w:r>
      <w:r w:rsidRPr="000541D5">
        <w:rPr>
          <w:rFonts w:ascii="Baskerville" w:hAnsi="Baskerville"/>
          <w:i/>
          <w:iCs/>
          <w:color w:val="000000" w:themeColor="text1"/>
          <w:highlight w:val="yellow"/>
        </w:rPr>
        <w:t>Nevada per pupil rate increase by $2,340 May 2024</w:t>
      </w:r>
      <w:r w:rsidRPr="000541D5">
        <w:rPr>
          <w:rFonts w:ascii="Baskerville" w:hAnsi="Baskerville"/>
          <w:color w:val="000000" w:themeColor="text1"/>
          <w:highlight w:val="yellow"/>
        </w:rPr>
        <w:t xml:space="preserve"> equaling total increase of $702,000)</w:t>
      </w:r>
    </w:p>
    <w:p w14:paraId="076BF277" w14:textId="77777777" w:rsidR="001B47B3" w:rsidRPr="000541D5" w:rsidRDefault="001B47B3" w:rsidP="001B47B3">
      <w:pPr>
        <w:pStyle w:val="ListParagraph"/>
        <w:numPr>
          <w:ilvl w:val="1"/>
          <w:numId w:val="29"/>
        </w:numPr>
        <w:spacing w:line="360" w:lineRule="auto"/>
        <w:rPr>
          <w:rFonts w:ascii="Baskerville" w:hAnsi="Baskerville"/>
        </w:rPr>
      </w:pPr>
      <w:r w:rsidRPr="000541D5">
        <w:rPr>
          <w:rFonts w:ascii="Baskerville" w:hAnsi="Baskerville"/>
        </w:rPr>
        <w:t xml:space="preserve">Less: Sponsorship Fee – 1.25% of State Revenue = </w:t>
      </w:r>
      <w:r w:rsidRPr="000541D5">
        <w:rPr>
          <w:rFonts w:ascii="Baskerville" w:hAnsi="Baskerville"/>
          <w:color w:val="FF0000"/>
        </w:rPr>
        <w:t>-$35,303</w:t>
      </w:r>
    </w:p>
    <w:p w14:paraId="53417C72" w14:textId="77777777" w:rsidR="001B47B3" w:rsidRPr="000541D5" w:rsidRDefault="001B47B3" w:rsidP="001B47B3">
      <w:pPr>
        <w:pStyle w:val="ListParagraph"/>
        <w:numPr>
          <w:ilvl w:val="0"/>
          <w:numId w:val="29"/>
        </w:numPr>
        <w:spacing w:line="360" w:lineRule="auto"/>
        <w:rPr>
          <w:rFonts w:ascii="Baskerville" w:hAnsi="Baskerville"/>
        </w:rPr>
      </w:pPr>
      <w:r w:rsidRPr="000541D5">
        <w:rPr>
          <w:rFonts w:ascii="Baskerville" w:hAnsi="Baskerville"/>
        </w:rPr>
        <w:t xml:space="preserve">Title I - $461 Per FRL ADM (300 x 95% FRL Rate) = $131,385 </w:t>
      </w:r>
    </w:p>
    <w:p w14:paraId="12500A9E" w14:textId="77777777" w:rsidR="001B47B3" w:rsidRPr="000541D5" w:rsidRDefault="001B47B3" w:rsidP="001B47B3">
      <w:pPr>
        <w:pStyle w:val="ListParagraph"/>
        <w:numPr>
          <w:ilvl w:val="0"/>
          <w:numId w:val="29"/>
        </w:numPr>
        <w:spacing w:line="360" w:lineRule="auto"/>
        <w:rPr>
          <w:rFonts w:ascii="Baskerville" w:hAnsi="Baskerville"/>
        </w:rPr>
      </w:pPr>
      <w:r w:rsidRPr="000541D5">
        <w:rPr>
          <w:rFonts w:ascii="Baskerville" w:hAnsi="Baskerville"/>
        </w:rPr>
        <w:t>Title IIA - $66 Per FRL ADM (300 x 95% FRL Rate) + (300 x $3.50) = $19,860</w:t>
      </w:r>
    </w:p>
    <w:p w14:paraId="23B403C6" w14:textId="77777777" w:rsidR="001B47B3" w:rsidRPr="000541D5" w:rsidRDefault="001B47B3" w:rsidP="001B47B3">
      <w:pPr>
        <w:pStyle w:val="ListParagraph"/>
        <w:numPr>
          <w:ilvl w:val="0"/>
          <w:numId w:val="29"/>
        </w:numPr>
        <w:spacing w:line="360" w:lineRule="auto"/>
        <w:rPr>
          <w:rFonts w:ascii="Baskerville" w:hAnsi="Baskerville"/>
        </w:rPr>
      </w:pPr>
      <w:r w:rsidRPr="000541D5">
        <w:rPr>
          <w:rFonts w:ascii="Baskerville" w:hAnsi="Baskerville"/>
        </w:rPr>
        <w:t>Title IIA Supplement - $4 per student (300) = $1,200</w:t>
      </w:r>
    </w:p>
    <w:p w14:paraId="4C019B7F" w14:textId="77777777" w:rsidR="001B47B3" w:rsidRPr="000541D5" w:rsidRDefault="001B47B3" w:rsidP="001B47B3">
      <w:pPr>
        <w:pStyle w:val="ListParagraph"/>
        <w:numPr>
          <w:ilvl w:val="0"/>
          <w:numId w:val="29"/>
        </w:numPr>
        <w:spacing w:line="360" w:lineRule="auto"/>
        <w:rPr>
          <w:rFonts w:ascii="Baskerville" w:hAnsi="Baskerville"/>
        </w:rPr>
      </w:pPr>
      <w:r w:rsidRPr="000541D5">
        <w:rPr>
          <w:rFonts w:ascii="Baskerville" w:hAnsi="Baskerville"/>
        </w:rPr>
        <w:t>Title III - $97 x 300 x 40% EL students = $11,640</w:t>
      </w:r>
    </w:p>
    <w:p w14:paraId="74B7256F" w14:textId="77777777" w:rsidR="001B47B3" w:rsidRPr="000541D5" w:rsidRDefault="001B47B3" w:rsidP="001B47B3">
      <w:pPr>
        <w:pStyle w:val="ListParagraph"/>
        <w:numPr>
          <w:ilvl w:val="0"/>
          <w:numId w:val="29"/>
        </w:numPr>
        <w:spacing w:line="360" w:lineRule="auto"/>
        <w:rPr>
          <w:rFonts w:ascii="Baskerville" w:hAnsi="Baskerville"/>
        </w:rPr>
      </w:pPr>
      <w:r w:rsidRPr="000541D5">
        <w:rPr>
          <w:rFonts w:ascii="Baskerville" w:hAnsi="Baskerville"/>
        </w:rPr>
        <w:t>IDEA - $1,005 per SPED student (300 x 11% SPED Rate) = $33,165</w:t>
      </w:r>
    </w:p>
    <w:p w14:paraId="31240C69" w14:textId="77777777" w:rsidR="001B47B3" w:rsidRPr="000541D5" w:rsidRDefault="001B47B3" w:rsidP="001B47B3">
      <w:pPr>
        <w:pStyle w:val="ListParagraph"/>
        <w:numPr>
          <w:ilvl w:val="0"/>
          <w:numId w:val="29"/>
        </w:numPr>
        <w:spacing w:line="360" w:lineRule="auto"/>
        <w:rPr>
          <w:rFonts w:ascii="Baskerville" w:hAnsi="Baskerville"/>
        </w:rPr>
      </w:pPr>
      <w:r w:rsidRPr="000541D5">
        <w:rPr>
          <w:rFonts w:ascii="Baskerville" w:hAnsi="Baskerville"/>
        </w:rPr>
        <w:t>Breakfast/Lunch Program - $4.30 per FRL ADM (300 x 95%) per day (180) = $220,590</w:t>
      </w:r>
    </w:p>
    <w:p w14:paraId="4EFCE000" w14:textId="327E7FAA" w:rsidR="001B47B3" w:rsidRPr="000541D5" w:rsidRDefault="001B47B3" w:rsidP="001B47B3">
      <w:pPr>
        <w:pStyle w:val="ListParagraph"/>
        <w:numPr>
          <w:ilvl w:val="0"/>
          <w:numId w:val="29"/>
        </w:numPr>
        <w:spacing w:line="360" w:lineRule="auto"/>
        <w:rPr>
          <w:rFonts w:ascii="Baskerville" w:hAnsi="Baskerville"/>
          <w:highlight w:val="yellow"/>
        </w:rPr>
      </w:pPr>
      <w:r w:rsidRPr="000541D5">
        <w:rPr>
          <w:rFonts w:ascii="Baskerville" w:hAnsi="Baskerville"/>
          <w:highlight w:val="yellow"/>
        </w:rPr>
        <w:t>Charter School Start Up Grant - $0</w:t>
      </w:r>
    </w:p>
    <w:p w14:paraId="562A4142" w14:textId="77777777" w:rsidR="001B47B3" w:rsidRPr="000541D5" w:rsidRDefault="001B47B3" w:rsidP="001B47B3">
      <w:pPr>
        <w:rPr>
          <w:rFonts w:ascii="Baskerville" w:hAnsi="Baskerville"/>
        </w:rPr>
      </w:pPr>
    </w:p>
    <w:p w14:paraId="2E1651FA" w14:textId="77777777" w:rsidR="001B47B3" w:rsidRPr="000541D5" w:rsidRDefault="001B47B3" w:rsidP="001B47B3">
      <w:pPr>
        <w:rPr>
          <w:rFonts w:ascii="Baskerville" w:hAnsi="Baskerville"/>
        </w:rPr>
      </w:pPr>
      <w:r w:rsidRPr="000541D5">
        <w:rPr>
          <w:rFonts w:ascii="Baskerville" w:hAnsi="Baskerville"/>
          <w:b/>
          <w:bCs/>
        </w:rPr>
        <w:t>Total Year 1 Revenue</w:t>
      </w:r>
      <w:r w:rsidRPr="000541D5">
        <w:rPr>
          <w:rFonts w:ascii="Baskerville" w:hAnsi="Baskerville"/>
        </w:rPr>
        <w:t xml:space="preserve"> = $3,206,738</w:t>
      </w:r>
    </w:p>
    <w:p w14:paraId="2953A4DC" w14:textId="77777777" w:rsidR="001B47B3" w:rsidRPr="000541D5" w:rsidRDefault="001B47B3" w:rsidP="001B47B3">
      <w:pPr>
        <w:rPr>
          <w:rFonts w:ascii="Baskerville" w:hAnsi="Baskerville"/>
        </w:rPr>
      </w:pPr>
    </w:p>
    <w:p w14:paraId="08E858E0" w14:textId="77777777" w:rsidR="001B47B3" w:rsidRDefault="001B47B3" w:rsidP="001B47B3">
      <w:pPr>
        <w:rPr>
          <w:rFonts w:ascii="Baskerville" w:hAnsi="Baskerville"/>
          <w:b/>
          <w:bCs/>
          <w:u w:val="single"/>
        </w:rPr>
      </w:pPr>
    </w:p>
    <w:p w14:paraId="54A651C1" w14:textId="77777777" w:rsidR="001B47B3" w:rsidRPr="000541D5" w:rsidRDefault="001B47B3" w:rsidP="001B47B3">
      <w:pPr>
        <w:rPr>
          <w:rFonts w:ascii="Baskerville" w:hAnsi="Baskerville"/>
          <w:b/>
          <w:bCs/>
          <w:u w:val="single"/>
        </w:rPr>
      </w:pPr>
    </w:p>
    <w:p w14:paraId="5EAAAD88" w14:textId="3C797D38" w:rsidR="001B47B3" w:rsidRPr="000541D5" w:rsidRDefault="001B47B3" w:rsidP="001B47B3">
      <w:pPr>
        <w:rPr>
          <w:rFonts w:ascii="Baskerville" w:hAnsi="Baskerville"/>
          <w:b/>
          <w:bCs/>
          <w:u w:val="single"/>
        </w:rPr>
      </w:pPr>
      <w:r>
        <w:rPr>
          <w:rFonts w:ascii="Baskerville" w:hAnsi="Baskerville"/>
          <w:b/>
          <w:bCs/>
          <w:u w:val="single"/>
        </w:rPr>
        <w:br w:type="page"/>
      </w:r>
    </w:p>
    <w:p w14:paraId="54D0246E" w14:textId="77777777" w:rsidR="001B47B3" w:rsidRPr="000541D5" w:rsidRDefault="001B47B3" w:rsidP="001B47B3">
      <w:pPr>
        <w:rPr>
          <w:rFonts w:ascii="Baskerville" w:hAnsi="Baskerville"/>
          <w:b/>
          <w:bCs/>
          <w:u w:val="single"/>
        </w:rPr>
      </w:pPr>
      <w:r w:rsidRPr="000541D5">
        <w:rPr>
          <w:rFonts w:ascii="Baskerville" w:hAnsi="Baskerville"/>
          <w:b/>
          <w:bCs/>
          <w:u w:val="single"/>
        </w:rPr>
        <w:lastRenderedPageBreak/>
        <w:t>Projected Expenditures</w:t>
      </w:r>
    </w:p>
    <w:p w14:paraId="50126AA0" w14:textId="77777777" w:rsidR="001B47B3" w:rsidRPr="000541D5" w:rsidRDefault="001B47B3" w:rsidP="001B47B3">
      <w:pPr>
        <w:rPr>
          <w:rFonts w:ascii="Baskerville" w:hAnsi="Baskerville"/>
          <w:b/>
          <w:bCs/>
          <w:u w:val="single"/>
        </w:rPr>
      </w:pPr>
    </w:p>
    <w:p w14:paraId="6D914DB8" w14:textId="2CE7ECCE" w:rsidR="001B47B3" w:rsidRPr="000541D5" w:rsidRDefault="001B47B3" w:rsidP="001B47B3">
      <w:pPr>
        <w:rPr>
          <w:rFonts w:ascii="Baskerville" w:hAnsi="Baskerville"/>
          <w:i/>
          <w:iCs/>
          <w:u w:val="single"/>
        </w:rPr>
      </w:pPr>
      <w:r w:rsidRPr="000541D5">
        <w:rPr>
          <w:rFonts w:ascii="Baskerville" w:hAnsi="Baskerville"/>
          <w:b/>
          <w:bCs/>
          <w:u w:val="single"/>
        </w:rPr>
        <w:t xml:space="preserve">Salaries – </w:t>
      </w:r>
      <w:r w:rsidRPr="000541D5">
        <w:rPr>
          <w:rFonts w:ascii="Baskerville" w:hAnsi="Baskerville"/>
          <w:i/>
          <w:iCs/>
          <w:u w:val="single"/>
        </w:rPr>
        <w:t>Total Budget: $8</w:t>
      </w:r>
      <w:r w:rsidR="007103D2">
        <w:rPr>
          <w:rFonts w:ascii="Baskerville" w:hAnsi="Baskerville"/>
          <w:i/>
          <w:iCs/>
          <w:u w:val="single"/>
        </w:rPr>
        <w:t>12,475</w:t>
      </w:r>
    </w:p>
    <w:p w14:paraId="7A5F84A0" w14:textId="77777777" w:rsidR="001B47B3" w:rsidRPr="000541D5" w:rsidRDefault="001B47B3" w:rsidP="001B47B3">
      <w:pPr>
        <w:rPr>
          <w:rFonts w:ascii="Baskerville" w:hAnsi="Baskerville"/>
          <w:i/>
          <w:iCs/>
          <w:u w:val="single"/>
        </w:rPr>
      </w:pPr>
    </w:p>
    <w:p w14:paraId="3D6FE6D6" w14:textId="77777777" w:rsidR="001B47B3" w:rsidRPr="000541D5" w:rsidRDefault="001B47B3" w:rsidP="001B47B3">
      <w:pPr>
        <w:pStyle w:val="ListParagraph"/>
        <w:numPr>
          <w:ilvl w:val="0"/>
          <w:numId w:val="20"/>
        </w:numPr>
        <w:spacing w:line="276" w:lineRule="auto"/>
        <w:ind w:left="900" w:hanging="540"/>
        <w:rPr>
          <w:rFonts w:ascii="Baskerville" w:hAnsi="Baskerville"/>
          <w:highlight w:val="yellow"/>
        </w:rPr>
      </w:pPr>
      <w:r w:rsidRPr="000541D5">
        <w:rPr>
          <w:rFonts w:ascii="Baskerville" w:hAnsi="Baskerville"/>
          <w:highlight w:val="yellow"/>
        </w:rPr>
        <w:t>Teachers – (4) $62,100 each = $248,400</w:t>
      </w:r>
    </w:p>
    <w:p w14:paraId="08F76B33" w14:textId="77777777" w:rsidR="001B47B3" w:rsidRPr="000541D5" w:rsidRDefault="001B47B3" w:rsidP="001B47B3">
      <w:pPr>
        <w:pStyle w:val="ListParagraph"/>
        <w:numPr>
          <w:ilvl w:val="0"/>
          <w:numId w:val="20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EL Teacher (1) - $62,100 = $62,100</w:t>
      </w:r>
    </w:p>
    <w:p w14:paraId="16D833A2" w14:textId="77777777" w:rsidR="001B47B3" w:rsidRPr="000541D5" w:rsidRDefault="001B47B3" w:rsidP="001B47B3">
      <w:pPr>
        <w:pStyle w:val="ListParagraph"/>
        <w:numPr>
          <w:ilvl w:val="0"/>
          <w:numId w:val="20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Special Ed. Teacher (1)- $62,100 = $62,100</w:t>
      </w:r>
    </w:p>
    <w:p w14:paraId="7F4198DA" w14:textId="77777777" w:rsidR="001B47B3" w:rsidRPr="000541D5" w:rsidRDefault="001B47B3" w:rsidP="001B47B3">
      <w:pPr>
        <w:pStyle w:val="ListParagraph"/>
        <w:numPr>
          <w:ilvl w:val="0"/>
          <w:numId w:val="20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Guidance Counselor – (1) $67,275 each = $67,275</w:t>
      </w:r>
    </w:p>
    <w:p w14:paraId="1291DC95" w14:textId="77777777" w:rsidR="001B47B3" w:rsidRPr="000541D5" w:rsidRDefault="001B47B3" w:rsidP="001B47B3">
      <w:pPr>
        <w:pStyle w:val="ListParagraph"/>
        <w:numPr>
          <w:ilvl w:val="0"/>
          <w:numId w:val="20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Student Success Coaches – (3) $51,750 each = $155,250</w:t>
      </w:r>
    </w:p>
    <w:p w14:paraId="00C7FD80" w14:textId="77777777" w:rsidR="001B47B3" w:rsidRPr="000541D5" w:rsidRDefault="001B47B3" w:rsidP="001B47B3">
      <w:pPr>
        <w:pStyle w:val="ListParagraph"/>
        <w:numPr>
          <w:ilvl w:val="0"/>
          <w:numId w:val="20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Registrar – (1) - $51,750 = $51,700</w:t>
      </w:r>
    </w:p>
    <w:p w14:paraId="1354C1EA" w14:textId="77777777" w:rsidR="001B47B3" w:rsidRPr="000541D5" w:rsidRDefault="001B47B3" w:rsidP="001B47B3">
      <w:pPr>
        <w:pStyle w:val="ListParagraph"/>
        <w:numPr>
          <w:ilvl w:val="0"/>
          <w:numId w:val="20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Admin. Assistant – (1) - $51,750 = $51,750</w:t>
      </w:r>
    </w:p>
    <w:p w14:paraId="359FDA25" w14:textId="77777777" w:rsidR="001B47B3" w:rsidRPr="000541D5" w:rsidRDefault="001B47B3" w:rsidP="001B47B3">
      <w:pPr>
        <w:pStyle w:val="ListParagraph"/>
        <w:numPr>
          <w:ilvl w:val="0"/>
          <w:numId w:val="20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Principal – (1) - $93,150 = $93,150</w:t>
      </w:r>
    </w:p>
    <w:p w14:paraId="50807BE5" w14:textId="6458D644" w:rsidR="001B47B3" w:rsidRPr="000541D5" w:rsidRDefault="001B47B3" w:rsidP="001B47B3">
      <w:pPr>
        <w:pStyle w:val="ListParagraph"/>
        <w:numPr>
          <w:ilvl w:val="0"/>
          <w:numId w:val="20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Bonuses - $20,700</w:t>
      </w:r>
    </w:p>
    <w:p w14:paraId="6C1DD622" w14:textId="77777777" w:rsidR="001B47B3" w:rsidRPr="000541D5" w:rsidRDefault="001B47B3" w:rsidP="001B47B3">
      <w:pPr>
        <w:rPr>
          <w:rFonts w:ascii="Baskerville" w:hAnsi="Baskerville"/>
        </w:rPr>
      </w:pPr>
    </w:p>
    <w:p w14:paraId="4FACBD4D" w14:textId="0780F23E" w:rsidR="001B47B3" w:rsidRPr="000541D5" w:rsidRDefault="001B47B3" w:rsidP="001B47B3">
      <w:pPr>
        <w:ind w:left="900" w:hanging="900"/>
        <w:rPr>
          <w:rFonts w:ascii="Baskerville" w:hAnsi="Baskerville"/>
          <w:i/>
          <w:iCs/>
          <w:u w:val="single"/>
        </w:rPr>
      </w:pPr>
      <w:r w:rsidRPr="000541D5">
        <w:rPr>
          <w:rFonts w:ascii="Baskerville" w:hAnsi="Baskerville"/>
          <w:b/>
          <w:bCs/>
          <w:u w:val="single"/>
        </w:rPr>
        <w:t>Employee Benefits</w:t>
      </w:r>
      <w:r w:rsidRPr="000541D5">
        <w:rPr>
          <w:rFonts w:ascii="Baskerville" w:hAnsi="Baskerville"/>
          <w:u w:val="single"/>
        </w:rPr>
        <w:t xml:space="preserve"> </w:t>
      </w:r>
      <w:r w:rsidRPr="000541D5">
        <w:rPr>
          <w:rFonts w:ascii="Baskerville" w:hAnsi="Baskerville"/>
          <w:i/>
          <w:iCs/>
          <w:u w:val="single"/>
        </w:rPr>
        <w:t>– Total Budget: $29</w:t>
      </w:r>
      <w:r w:rsidR="007103D2">
        <w:rPr>
          <w:rFonts w:ascii="Baskerville" w:hAnsi="Baskerville"/>
          <w:i/>
          <w:iCs/>
          <w:u w:val="single"/>
        </w:rPr>
        <w:t>2,056</w:t>
      </w:r>
      <w:r w:rsidRPr="000541D5">
        <w:rPr>
          <w:rFonts w:ascii="Baskerville" w:hAnsi="Baskerville"/>
          <w:i/>
          <w:iCs/>
          <w:u w:val="single"/>
        </w:rPr>
        <w:t xml:space="preserve"> *Approximately $22,784 per FTE</w:t>
      </w:r>
    </w:p>
    <w:p w14:paraId="30E722D8" w14:textId="77777777" w:rsidR="001B47B3" w:rsidRPr="000541D5" w:rsidRDefault="001B47B3" w:rsidP="001B47B3">
      <w:pPr>
        <w:ind w:left="900" w:hanging="900"/>
        <w:rPr>
          <w:rFonts w:ascii="Baskerville" w:hAnsi="Baskerville"/>
          <w:i/>
          <w:iCs/>
          <w:u w:val="single"/>
        </w:rPr>
      </w:pPr>
    </w:p>
    <w:p w14:paraId="2E307337" w14:textId="77777777" w:rsidR="001B47B3" w:rsidRPr="000541D5" w:rsidRDefault="001B47B3" w:rsidP="001B47B3">
      <w:pPr>
        <w:pStyle w:val="ListParagraph"/>
        <w:numPr>
          <w:ilvl w:val="0"/>
          <w:numId w:val="21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Medical Benefits – 13 FTEs x $8,798 annual premium = $114,368</w:t>
      </w:r>
    </w:p>
    <w:p w14:paraId="13C0C80B" w14:textId="77777777" w:rsidR="001B47B3" w:rsidRPr="000541D5" w:rsidRDefault="001B47B3" w:rsidP="001B47B3">
      <w:pPr>
        <w:pStyle w:val="ListParagraph"/>
        <w:numPr>
          <w:ilvl w:val="0"/>
          <w:numId w:val="21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PERS Retirement – 17.5% x Total Salaries = $145,806</w:t>
      </w:r>
    </w:p>
    <w:p w14:paraId="65C71746" w14:textId="157B3569" w:rsidR="001B47B3" w:rsidRPr="000541D5" w:rsidRDefault="001B47B3" w:rsidP="001B47B3">
      <w:pPr>
        <w:pStyle w:val="ListParagraph"/>
        <w:numPr>
          <w:ilvl w:val="0"/>
          <w:numId w:val="21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FICA (Medicare) – 1.45% x Total Salaries = $1</w:t>
      </w:r>
      <w:r w:rsidR="007103D2">
        <w:rPr>
          <w:rFonts w:ascii="Baskerville" w:hAnsi="Baskerville"/>
        </w:rPr>
        <w:t>1,781</w:t>
      </w:r>
    </w:p>
    <w:p w14:paraId="21D4CAFF" w14:textId="05F3B04F" w:rsidR="001B47B3" w:rsidRPr="000541D5" w:rsidRDefault="001B47B3" w:rsidP="001B47B3">
      <w:pPr>
        <w:pStyle w:val="ListParagraph"/>
        <w:numPr>
          <w:ilvl w:val="0"/>
          <w:numId w:val="21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Life Insurance – 1.00% x Total Salaries = $8,</w:t>
      </w:r>
      <w:r w:rsidR="007103D2">
        <w:rPr>
          <w:rFonts w:ascii="Baskerville" w:hAnsi="Baskerville"/>
        </w:rPr>
        <w:t>125</w:t>
      </w:r>
    </w:p>
    <w:p w14:paraId="7B7C680F" w14:textId="77777777" w:rsidR="001B47B3" w:rsidRPr="000541D5" w:rsidRDefault="001B47B3" w:rsidP="001B47B3">
      <w:pPr>
        <w:pStyle w:val="ListParagraph"/>
        <w:numPr>
          <w:ilvl w:val="0"/>
          <w:numId w:val="21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Unemployment Insurance - $600 x 13 FTEs = $7,800</w:t>
      </w:r>
    </w:p>
    <w:p w14:paraId="6EB0F5F7" w14:textId="77777777" w:rsidR="001B47B3" w:rsidRPr="000541D5" w:rsidRDefault="001B47B3" w:rsidP="001B47B3">
      <w:pPr>
        <w:pStyle w:val="ListParagraph"/>
        <w:numPr>
          <w:ilvl w:val="0"/>
          <w:numId w:val="21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Workers Compensation - $600 x 13 FTEs = $7,800</w:t>
      </w:r>
    </w:p>
    <w:p w14:paraId="15D901F0" w14:textId="77777777" w:rsidR="001B47B3" w:rsidRPr="000541D5" w:rsidRDefault="001B47B3" w:rsidP="001B47B3">
      <w:pPr>
        <w:rPr>
          <w:rFonts w:ascii="Baskerville" w:hAnsi="Baskerville"/>
        </w:rPr>
      </w:pPr>
    </w:p>
    <w:p w14:paraId="412C1BBF" w14:textId="77777777" w:rsidR="001B47B3" w:rsidRPr="000541D5" w:rsidRDefault="001B47B3" w:rsidP="001B47B3">
      <w:pPr>
        <w:ind w:left="900" w:hanging="900"/>
        <w:rPr>
          <w:rFonts w:ascii="Baskerville" w:hAnsi="Baskerville"/>
          <w:i/>
          <w:iCs/>
          <w:u w:val="single"/>
        </w:rPr>
      </w:pPr>
      <w:r w:rsidRPr="000541D5">
        <w:rPr>
          <w:rFonts w:ascii="Baskerville" w:hAnsi="Baskerville"/>
          <w:b/>
          <w:bCs/>
          <w:u w:val="single"/>
        </w:rPr>
        <w:t>Facilities</w:t>
      </w:r>
      <w:r w:rsidRPr="000541D5">
        <w:rPr>
          <w:rFonts w:ascii="Baskerville" w:hAnsi="Baskerville"/>
          <w:u w:val="single"/>
        </w:rPr>
        <w:t xml:space="preserve"> </w:t>
      </w:r>
      <w:r w:rsidRPr="000541D5">
        <w:rPr>
          <w:rFonts w:ascii="Baskerville" w:hAnsi="Baskerville"/>
          <w:i/>
          <w:iCs/>
          <w:u w:val="single"/>
        </w:rPr>
        <w:t>– Total Budget: $252,011</w:t>
      </w:r>
    </w:p>
    <w:p w14:paraId="543133C5" w14:textId="77777777" w:rsidR="001B47B3" w:rsidRPr="000541D5" w:rsidRDefault="001B47B3" w:rsidP="001B47B3">
      <w:pPr>
        <w:ind w:left="900" w:hanging="900"/>
        <w:rPr>
          <w:rFonts w:ascii="Baskerville" w:hAnsi="Baskerville"/>
          <w:i/>
          <w:iCs/>
          <w:u w:val="single"/>
        </w:rPr>
      </w:pPr>
    </w:p>
    <w:p w14:paraId="7E9BEE0B" w14:textId="77777777" w:rsidR="001B47B3" w:rsidRPr="000541D5" w:rsidRDefault="001B47B3" w:rsidP="001B47B3">
      <w:pPr>
        <w:pStyle w:val="ListParagraph"/>
        <w:numPr>
          <w:ilvl w:val="0"/>
          <w:numId w:val="22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Facility Lease – $12,775 per month x 12 months = $153,311</w:t>
      </w:r>
    </w:p>
    <w:p w14:paraId="3F082843" w14:textId="77777777" w:rsidR="001B47B3" w:rsidRPr="000541D5" w:rsidRDefault="001B47B3" w:rsidP="001B47B3">
      <w:pPr>
        <w:pStyle w:val="ListParagraph"/>
        <w:numPr>
          <w:ilvl w:val="0"/>
          <w:numId w:val="22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CAM Charges - $5,463 per month x 12 months = $65,554 *</w:t>
      </w:r>
      <w:r w:rsidRPr="000541D5">
        <w:rPr>
          <w:rFonts w:ascii="Baskerville" w:hAnsi="Baskerville"/>
          <w:i/>
          <w:iCs/>
        </w:rPr>
        <w:t>Total Rent $18,238 mo.</w:t>
      </w:r>
    </w:p>
    <w:p w14:paraId="36FD6D61" w14:textId="77777777" w:rsidR="001B47B3" w:rsidRPr="000541D5" w:rsidRDefault="001B47B3" w:rsidP="001B47B3">
      <w:pPr>
        <w:pStyle w:val="ListParagraph"/>
        <w:numPr>
          <w:ilvl w:val="0"/>
          <w:numId w:val="22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Utilities - $881 per month x 12 months = $10,573</w:t>
      </w:r>
    </w:p>
    <w:p w14:paraId="3359F051" w14:textId="77777777" w:rsidR="001B47B3" w:rsidRPr="000541D5" w:rsidRDefault="001B47B3" w:rsidP="001B47B3">
      <w:pPr>
        <w:pStyle w:val="ListParagraph"/>
        <w:numPr>
          <w:ilvl w:val="0"/>
          <w:numId w:val="22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Maintenance - $881 per month x 12 months = $10,573</w:t>
      </w:r>
    </w:p>
    <w:p w14:paraId="1C65113E" w14:textId="77777777" w:rsidR="001B47B3" w:rsidRPr="000541D5" w:rsidRDefault="001B47B3" w:rsidP="001B47B3">
      <w:pPr>
        <w:pStyle w:val="ListParagraph"/>
        <w:numPr>
          <w:ilvl w:val="0"/>
          <w:numId w:val="22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Internet and Phone - $1000 per month x 12 months = $12,000</w:t>
      </w:r>
    </w:p>
    <w:p w14:paraId="6C534BBE" w14:textId="77777777" w:rsidR="001B47B3" w:rsidRPr="000541D5" w:rsidRDefault="001B47B3" w:rsidP="001B47B3">
      <w:pPr>
        <w:ind w:left="900" w:hanging="540"/>
        <w:rPr>
          <w:rFonts w:ascii="Baskerville" w:hAnsi="Baskerville"/>
        </w:rPr>
      </w:pPr>
    </w:p>
    <w:p w14:paraId="528D9828" w14:textId="77777777" w:rsidR="001B47B3" w:rsidRPr="000541D5" w:rsidRDefault="001B47B3" w:rsidP="001B47B3">
      <w:pPr>
        <w:ind w:left="900" w:hanging="900"/>
        <w:rPr>
          <w:rFonts w:ascii="Baskerville" w:hAnsi="Baskerville"/>
          <w:i/>
          <w:iCs/>
          <w:u w:val="single"/>
        </w:rPr>
      </w:pPr>
      <w:r w:rsidRPr="000541D5">
        <w:rPr>
          <w:rFonts w:ascii="Baskerville" w:hAnsi="Baskerville"/>
          <w:b/>
          <w:bCs/>
          <w:u w:val="single"/>
        </w:rPr>
        <w:t>CMO</w:t>
      </w:r>
      <w:r w:rsidRPr="000541D5">
        <w:rPr>
          <w:rFonts w:ascii="Baskerville" w:hAnsi="Baskerville"/>
          <w:u w:val="single"/>
        </w:rPr>
        <w:t xml:space="preserve"> </w:t>
      </w:r>
      <w:r w:rsidRPr="000541D5">
        <w:rPr>
          <w:rFonts w:ascii="Baskerville" w:hAnsi="Baskerville"/>
          <w:i/>
          <w:iCs/>
          <w:u w:val="single"/>
        </w:rPr>
        <w:t>– Total Budget: $600,000</w:t>
      </w:r>
    </w:p>
    <w:p w14:paraId="1D13122C" w14:textId="77777777" w:rsidR="001B47B3" w:rsidRPr="000541D5" w:rsidRDefault="001B47B3" w:rsidP="001B47B3">
      <w:pPr>
        <w:ind w:left="900" w:hanging="900"/>
        <w:rPr>
          <w:rFonts w:ascii="Baskerville" w:hAnsi="Baskerville"/>
          <w:i/>
          <w:iCs/>
          <w:u w:val="single"/>
        </w:rPr>
      </w:pPr>
    </w:p>
    <w:p w14:paraId="7FACDB14" w14:textId="77777777" w:rsidR="001B47B3" w:rsidRPr="000541D5" w:rsidRDefault="001B47B3" w:rsidP="001B47B3">
      <w:pPr>
        <w:pStyle w:val="ListParagraph"/>
        <w:numPr>
          <w:ilvl w:val="0"/>
          <w:numId w:val="27"/>
        </w:numPr>
        <w:spacing w:line="360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LMEG Curriculum and Technology Fee - $800 per student (x 300) = $240,000</w:t>
      </w:r>
    </w:p>
    <w:p w14:paraId="0DCB4A66" w14:textId="2F46391A" w:rsidR="001B47B3" w:rsidRPr="001B47B3" w:rsidRDefault="001B47B3" w:rsidP="001B47B3">
      <w:pPr>
        <w:pStyle w:val="ListParagraph"/>
        <w:numPr>
          <w:ilvl w:val="0"/>
          <w:numId w:val="27"/>
        </w:numPr>
        <w:spacing w:line="360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LME Management Services - $1,200 per student (x 300) = $360,00</w:t>
      </w:r>
      <w:r>
        <w:rPr>
          <w:rFonts w:ascii="Baskerville" w:hAnsi="Baskerville"/>
        </w:rPr>
        <w:t>0</w:t>
      </w:r>
    </w:p>
    <w:p w14:paraId="4AF1F5FC" w14:textId="77777777" w:rsidR="001B47B3" w:rsidRPr="000541D5" w:rsidRDefault="001B47B3" w:rsidP="001B47B3">
      <w:pPr>
        <w:rPr>
          <w:rFonts w:ascii="Baskerville" w:hAnsi="Baskerville"/>
          <w:i/>
          <w:iCs/>
          <w:u w:val="single"/>
        </w:rPr>
      </w:pPr>
      <w:r w:rsidRPr="000541D5">
        <w:rPr>
          <w:rFonts w:ascii="Baskerville" w:hAnsi="Baskerville"/>
          <w:b/>
          <w:bCs/>
          <w:u w:val="single"/>
        </w:rPr>
        <w:lastRenderedPageBreak/>
        <w:t>General Operating</w:t>
      </w:r>
      <w:r w:rsidRPr="000541D5">
        <w:rPr>
          <w:rFonts w:ascii="Baskerville" w:hAnsi="Baskerville"/>
          <w:u w:val="single"/>
        </w:rPr>
        <w:t xml:space="preserve"> </w:t>
      </w:r>
      <w:r w:rsidRPr="000541D5">
        <w:rPr>
          <w:rFonts w:ascii="Baskerville" w:hAnsi="Baskerville"/>
          <w:i/>
          <w:iCs/>
          <w:u w:val="single"/>
        </w:rPr>
        <w:t>– Total Budget: $395,070</w:t>
      </w:r>
    </w:p>
    <w:p w14:paraId="3F769099" w14:textId="77777777" w:rsidR="001B47B3" w:rsidRPr="000541D5" w:rsidRDefault="001B47B3" w:rsidP="001B47B3">
      <w:pPr>
        <w:rPr>
          <w:rFonts w:ascii="Baskerville" w:hAnsi="Baskerville"/>
          <w:b/>
          <w:bCs/>
          <w:u w:val="single"/>
        </w:rPr>
      </w:pPr>
    </w:p>
    <w:p w14:paraId="4296256F" w14:textId="77777777" w:rsidR="001B47B3" w:rsidRPr="000541D5" w:rsidRDefault="001B47B3" w:rsidP="001B47B3">
      <w:pPr>
        <w:pStyle w:val="ListParagraph"/>
        <w:numPr>
          <w:ilvl w:val="0"/>
          <w:numId w:val="23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Student Operating Expenses (Textbooks, Office Supplies, Postage and Shipping, etc.) – $190 per student (300) = $67,500</w:t>
      </w:r>
    </w:p>
    <w:p w14:paraId="1526E3BA" w14:textId="77777777" w:rsidR="001B47B3" w:rsidRPr="000541D5" w:rsidRDefault="001B47B3" w:rsidP="001B47B3">
      <w:pPr>
        <w:pStyle w:val="ListParagraph"/>
        <w:numPr>
          <w:ilvl w:val="0"/>
          <w:numId w:val="23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Staff Operating Expenses (Staff P.D. &amp; Training) - $1,500 per FTE (13) = $19,500</w:t>
      </w:r>
    </w:p>
    <w:p w14:paraId="0FFB063A" w14:textId="77777777" w:rsidR="001B47B3" w:rsidRPr="000541D5" w:rsidRDefault="001B47B3" w:rsidP="001B47B3">
      <w:pPr>
        <w:pStyle w:val="ListParagraph"/>
        <w:numPr>
          <w:ilvl w:val="0"/>
          <w:numId w:val="23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 xml:space="preserve"> Governance (Background Checks, Training, and Misc.) = $4,200</w:t>
      </w:r>
    </w:p>
    <w:p w14:paraId="2C2AA6A1" w14:textId="77777777" w:rsidR="001B47B3" w:rsidRPr="000541D5" w:rsidRDefault="001B47B3" w:rsidP="001B47B3">
      <w:pPr>
        <w:pStyle w:val="ListParagraph"/>
        <w:numPr>
          <w:ilvl w:val="0"/>
          <w:numId w:val="23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SPED Services - $750 per Special Education student (33) = $24,750</w:t>
      </w:r>
    </w:p>
    <w:p w14:paraId="7B4733DE" w14:textId="77777777" w:rsidR="001B47B3" w:rsidRPr="000541D5" w:rsidRDefault="001B47B3" w:rsidP="001B47B3">
      <w:pPr>
        <w:pStyle w:val="ListParagraph"/>
        <w:numPr>
          <w:ilvl w:val="0"/>
          <w:numId w:val="23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  <w:highlight w:val="yellow"/>
        </w:rPr>
        <w:t>Student Food Program - $4.30 per student (300) for 180 school days = $232,200</w:t>
      </w:r>
    </w:p>
    <w:p w14:paraId="759DD37E" w14:textId="77777777" w:rsidR="001B47B3" w:rsidRPr="000541D5" w:rsidRDefault="001B47B3" w:rsidP="001B47B3">
      <w:pPr>
        <w:pStyle w:val="ListParagraph"/>
        <w:numPr>
          <w:ilvl w:val="0"/>
          <w:numId w:val="23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Legal Services (Audit, Other Legal Fees) - $28,000</w:t>
      </w:r>
    </w:p>
    <w:p w14:paraId="42C76EC0" w14:textId="77777777" w:rsidR="001B47B3" w:rsidRPr="000541D5" w:rsidRDefault="001B47B3" w:rsidP="001B47B3">
      <w:pPr>
        <w:pStyle w:val="ListParagraph"/>
        <w:numPr>
          <w:ilvl w:val="0"/>
          <w:numId w:val="23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Other Miscellaneous Fees (Hosting, New employee background checks, Field trips, Bank fees, other teacher supplies, payroll fee) = $18,920</w:t>
      </w:r>
    </w:p>
    <w:p w14:paraId="77F09DD4" w14:textId="77777777" w:rsidR="001B47B3" w:rsidRPr="000541D5" w:rsidRDefault="001B47B3" w:rsidP="001B47B3">
      <w:pPr>
        <w:ind w:left="900" w:hanging="540"/>
        <w:rPr>
          <w:rFonts w:ascii="Baskerville" w:hAnsi="Baskerville"/>
        </w:rPr>
      </w:pPr>
    </w:p>
    <w:p w14:paraId="64E3C54D" w14:textId="77777777" w:rsidR="001B47B3" w:rsidRPr="000541D5" w:rsidRDefault="001B47B3" w:rsidP="001B47B3">
      <w:pPr>
        <w:rPr>
          <w:rFonts w:ascii="Baskerville" w:hAnsi="Baskerville"/>
          <w:i/>
          <w:iCs/>
          <w:u w:val="single"/>
        </w:rPr>
      </w:pPr>
      <w:r w:rsidRPr="000541D5">
        <w:rPr>
          <w:rFonts w:ascii="Baskerville" w:hAnsi="Baskerville"/>
          <w:b/>
          <w:bCs/>
          <w:u w:val="single"/>
        </w:rPr>
        <w:t>Furniture, Fixtures, Equipment and Technology (FFE&amp;T)</w:t>
      </w:r>
      <w:r w:rsidRPr="000541D5">
        <w:rPr>
          <w:rFonts w:ascii="Baskerville" w:hAnsi="Baskerville"/>
          <w:u w:val="single"/>
        </w:rPr>
        <w:t xml:space="preserve"> </w:t>
      </w:r>
      <w:r w:rsidRPr="000541D5">
        <w:rPr>
          <w:rFonts w:ascii="Baskerville" w:hAnsi="Baskerville"/>
          <w:i/>
          <w:iCs/>
          <w:u w:val="single"/>
        </w:rPr>
        <w:t>– Total Budget: $70,850</w:t>
      </w:r>
    </w:p>
    <w:p w14:paraId="1114FB69" w14:textId="77777777" w:rsidR="001B47B3" w:rsidRPr="000541D5" w:rsidRDefault="001B47B3" w:rsidP="001B47B3">
      <w:pPr>
        <w:ind w:left="900" w:hanging="900"/>
        <w:rPr>
          <w:rFonts w:ascii="Baskerville" w:hAnsi="Baskerville"/>
          <w:i/>
          <w:iCs/>
          <w:u w:val="single"/>
        </w:rPr>
      </w:pPr>
    </w:p>
    <w:p w14:paraId="6CFD95DA" w14:textId="73FFE591" w:rsidR="001B47B3" w:rsidRPr="000541D5" w:rsidRDefault="001B47B3" w:rsidP="001B47B3">
      <w:pPr>
        <w:pStyle w:val="ListParagraph"/>
        <w:numPr>
          <w:ilvl w:val="0"/>
          <w:numId w:val="24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Student Computers and Accessories – $10,000 *TPAN</w:t>
      </w:r>
      <w:r>
        <w:rPr>
          <w:rFonts w:ascii="Baskerville" w:hAnsi="Baskerville"/>
        </w:rPr>
        <w:t xml:space="preserve"> </w:t>
      </w:r>
      <w:r w:rsidRPr="000541D5">
        <w:rPr>
          <w:rFonts w:ascii="Baskerville" w:hAnsi="Baskerville"/>
        </w:rPr>
        <w:t>receiv</w:t>
      </w:r>
      <w:r>
        <w:rPr>
          <w:rFonts w:ascii="Baskerville" w:hAnsi="Baskerville"/>
        </w:rPr>
        <w:t>e</w:t>
      </w:r>
      <w:r w:rsidRPr="000541D5">
        <w:rPr>
          <w:rFonts w:ascii="Baskerville" w:hAnsi="Baskerville"/>
        </w:rPr>
        <w:t xml:space="preserve"> donated computers f</w:t>
      </w:r>
      <w:r>
        <w:rPr>
          <w:rFonts w:ascii="Baskerville" w:hAnsi="Baskerville"/>
        </w:rPr>
        <w:t xml:space="preserve">rom </w:t>
      </w:r>
      <w:proofErr w:type="gramStart"/>
      <w:r>
        <w:rPr>
          <w:rFonts w:ascii="Baskerville" w:hAnsi="Baskerville"/>
        </w:rPr>
        <w:t>THDA</w:t>
      </w:r>
      <w:proofErr w:type="gramEnd"/>
    </w:p>
    <w:p w14:paraId="576ABA90" w14:textId="77777777" w:rsidR="001B47B3" w:rsidRPr="000541D5" w:rsidRDefault="001B47B3" w:rsidP="001B47B3">
      <w:pPr>
        <w:pStyle w:val="ListParagraph"/>
        <w:numPr>
          <w:ilvl w:val="0"/>
          <w:numId w:val="24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Staff Computers and Accessories - $9,738</w:t>
      </w:r>
    </w:p>
    <w:p w14:paraId="34841595" w14:textId="77777777" w:rsidR="001B47B3" w:rsidRPr="000541D5" w:rsidRDefault="001B47B3" w:rsidP="001B47B3">
      <w:pPr>
        <w:pStyle w:val="ListParagraph"/>
        <w:numPr>
          <w:ilvl w:val="0"/>
          <w:numId w:val="24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Educational Software - $100 per student (300) = $30,000</w:t>
      </w:r>
    </w:p>
    <w:p w14:paraId="4A3CC4DA" w14:textId="77777777" w:rsidR="001B47B3" w:rsidRPr="000541D5" w:rsidRDefault="001B47B3" w:rsidP="001B47B3">
      <w:pPr>
        <w:pStyle w:val="ListParagraph"/>
        <w:numPr>
          <w:ilvl w:val="0"/>
          <w:numId w:val="24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Furniture (desks, chairs, tables etc.) - $21,112</w:t>
      </w:r>
    </w:p>
    <w:p w14:paraId="1858C33A" w14:textId="77777777" w:rsidR="001B47B3" w:rsidRPr="000541D5" w:rsidRDefault="001B47B3" w:rsidP="001B47B3">
      <w:pPr>
        <w:ind w:left="900" w:hanging="540"/>
        <w:rPr>
          <w:rFonts w:ascii="Baskerville" w:hAnsi="Baskerville"/>
          <w:b/>
          <w:bCs/>
          <w:u w:val="single"/>
        </w:rPr>
      </w:pPr>
    </w:p>
    <w:p w14:paraId="20464E5B" w14:textId="77777777" w:rsidR="001B47B3" w:rsidRPr="000541D5" w:rsidRDefault="001B47B3" w:rsidP="001B47B3">
      <w:pPr>
        <w:ind w:left="900" w:hanging="900"/>
        <w:rPr>
          <w:rFonts w:ascii="Baskerville" w:hAnsi="Baskerville"/>
          <w:i/>
          <w:iCs/>
          <w:u w:val="single"/>
        </w:rPr>
      </w:pPr>
      <w:r w:rsidRPr="000541D5">
        <w:rPr>
          <w:rFonts w:ascii="Baskerville" w:hAnsi="Baskerville"/>
          <w:b/>
          <w:bCs/>
          <w:u w:val="single"/>
        </w:rPr>
        <w:t>Insurance</w:t>
      </w:r>
      <w:r w:rsidRPr="000541D5">
        <w:rPr>
          <w:rFonts w:ascii="Baskerville" w:hAnsi="Baskerville"/>
          <w:u w:val="single"/>
        </w:rPr>
        <w:t xml:space="preserve"> </w:t>
      </w:r>
      <w:r w:rsidRPr="000541D5">
        <w:rPr>
          <w:rFonts w:ascii="Baskerville" w:hAnsi="Baskerville"/>
          <w:i/>
          <w:iCs/>
          <w:u w:val="single"/>
        </w:rPr>
        <w:t>– Total Budget: $30,600</w:t>
      </w:r>
    </w:p>
    <w:p w14:paraId="4438BB12" w14:textId="77777777" w:rsidR="001B47B3" w:rsidRPr="000541D5" w:rsidRDefault="001B47B3" w:rsidP="001B47B3">
      <w:pPr>
        <w:ind w:left="900" w:hanging="900"/>
        <w:rPr>
          <w:rFonts w:ascii="Baskerville" w:hAnsi="Baskerville"/>
          <w:i/>
          <w:iCs/>
          <w:u w:val="single"/>
        </w:rPr>
      </w:pPr>
    </w:p>
    <w:p w14:paraId="4F6D7C5A" w14:textId="77777777" w:rsidR="001B47B3" w:rsidRPr="000541D5" w:rsidRDefault="001B47B3" w:rsidP="001B47B3">
      <w:pPr>
        <w:pStyle w:val="ListParagraph"/>
        <w:numPr>
          <w:ilvl w:val="0"/>
          <w:numId w:val="25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 xml:space="preserve">General Liability - $6,600 </w:t>
      </w:r>
    </w:p>
    <w:p w14:paraId="3648683B" w14:textId="77777777" w:rsidR="001B47B3" w:rsidRPr="000541D5" w:rsidRDefault="001B47B3" w:rsidP="001B47B3">
      <w:pPr>
        <w:pStyle w:val="ListParagraph"/>
        <w:numPr>
          <w:ilvl w:val="0"/>
          <w:numId w:val="25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Umbrella, Employment Practices &amp; Benefits - $3,375 each (x 4) = $13,500</w:t>
      </w:r>
    </w:p>
    <w:p w14:paraId="12D3699E" w14:textId="77777777" w:rsidR="001B47B3" w:rsidRPr="000541D5" w:rsidRDefault="001B47B3" w:rsidP="001B47B3">
      <w:pPr>
        <w:pStyle w:val="ListParagraph"/>
        <w:numPr>
          <w:ilvl w:val="0"/>
          <w:numId w:val="25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Abuse and Molestation, Accident Insurance, Cyber Liability, Directors and Officers, Errors &amp; Omissions, Student Accident, Business Interruption - $1,500 each (x 7) = $10,500</w:t>
      </w:r>
    </w:p>
    <w:p w14:paraId="53877F21" w14:textId="77777777" w:rsidR="001B47B3" w:rsidRPr="000541D5" w:rsidRDefault="001B47B3" w:rsidP="001B47B3">
      <w:pPr>
        <w:ind w:left="900" w:hanging="900"/>
        <w:rPr>
          <w:rFonts w:ascii="Baskerville" w:hAnsi="Baskerville"/>
          <w:b/>
          <w:bCs/>
          <w:u w:val="single"/>
        </w:rPr>
      </w:pPr>
    </w:p>
    <w:p w14:paraId="1024FFB0" w14:textId="77777777" w:rsidR="001B47B3" w:rsidRPr="000541D5" w:rsidRDefault="001B47B3" w:rsidP="001B47B3">
      <w:pPr>
        <w:ind w:left="900" w:hanging="900"/>
        <w:rPr>
          <w:rFonts w:ascii="Baskerville" w:hAnsi="Baskerville"/>
          <w:i/>
          <w:iCs/>
          <w:color w:val="000000" w:themeColor="text1"/>
          <w:u w:val="single"/>
        </w:rPr>
      </w:pPr>
      <w:r w:rsidRPr="000541D5">
        <w:rPr>
          <w:rFonts w:ascii="Baskerville" w:hAnsi="Baskerville"/>
          <w:b/>
          <w:bCs/>
          <w:u w:val="single"/>
        </w:rPr>
        <w:t>Marketing</w:t>
      </w:r>
      <w:r w:rsidRPr="000541D5">
        <w:rPr>
          <w:rFonts w:ascii="Baskerville" w:hAnsi="Baskerville"/>
          <w:u w:val="single"/>
        </w:rPr>
        <w:t xml:space="preserve"> </w:t>
      </w:r>
      <w:r w:rsidRPr="000541D5">
        <w:rPr>
          <w:rFonts w:ascii="Baskerville" w:hAnsi="Baskerville"/>
          <w:i/>
          <w:iCs/>
          <w:u w:val="single"/>
        </w:rPr>
        <w:t xml:space="preserve">– Total Budget: </w:t>
      </w:r>
      <w:r w:rsidRPr="000541D5">
        <w:rPr>
          <w:rFonts w:ascii="Baskerville" w:hAnsi="Baskerville"/>
          <w:i/>
          <w:iCs/>
          <w:color w:val="000000" w:themeColor="text1"/>
          <w:u w:val="single"/>
        </w:rPr>
        <w:t>$96,000</w:t>
      </w:r>
    </w:p>
    <w:p w14:paraId="7671CF96" w14:textId="77777777" w:rsidR="001B47B3" w:rsidRPr="000541D5" w:rsidRDefault="001B47B3" w:rsidP="001B47B3">
      <w:pPr>
        <w:ind w:left="900" w:hanging="900"/>
        <w:rPr>
          <w:rFonts w:ascii="Baskerville" w:hAnsi="Baskerville"/>
          <w:i/>
          <w:iCs/>
          <w:u w:val="single"/>
        </w:rPr>
      </w:pPr>
    </w:p>
    <w:p w14:paraId="0735A6BB" w14:textId="77777777" w:rsidR="001B47B3" w:rsidRPr="000541D5" w:rsidRDefault="001B47B3" w:rsidP="001B47B3">
      <w:pPr>
        <w:pStyle w:val="ListParagraph"/>
        <w:numPr>
          <w:ilvl w:val="0"/>
          <w:numId w:val="26"/>
        </w:numPr>
        <w:spacing w:line="276" w:lineRule="auto"/>
        <w:ind w:left="900" w:hanging="540"/>
        <w:rPr>
          <w:rFonts w:ascii="Baskerville" w:hAnsi="Baskerville"/>
          <w:color w:val="000000" w:themeColor="text1"/>
        </w:rPr>
      </w:pPr>
      <w:r w:rsidRPr="000541D5">
        <w:rPr>
          <w:rFonts w:ascii="Baskerville" w:hAnsi="Baskerville"/>
          <w:color w:val="000000" w:themeColor="text1"/>
        </w:rPr>
        <w:t>Community Meeting and Hosting - $1,000 per month for 12 months = $12,000</w:t>
      </w:r>
    </w:p>
    <w:p w14:paraId="304A035D" w14:textId="77777777" w:rsidR="001B47B3" w:rsidRPr="000541D5" w:rsidRDefault="001B47B3" w:rsidP="001B47B3">
      <w:pPr>
        <w:pStyle w:val="ListParagraph"/>
        <w:numPr>
          <w:ilvl w:val="0"/>
          <w:numId w:val="26"/>
        </w:numPr>
        <w:spacing w:line="276" w:lineRule="auto"/>
        <w:ind w:left="900" w:hanging="540"/>
        <w:rPr>
          <w:rFonts w:ascii="Baskerville" w:hAnsi="Baskerville"/>
          <w:color w:val="000000" w:themeColor="text1"/>
        </w:rPr>
      </w:pPr>
      <w:r w:rsidRPr="000541D5">
        <w:rPr>
          <w:rFonts w:ascii="Baskerville" w:hAnsi="Baskerville"/>
          <w:color w:val="000000" w:themeColor="text1"/>
        </w:rPr>
        <w:t>Campaign Marketing - $5,000 per month for 12 months = $60,000</w:t>
      </w:r>
    </w:p>
    <w:p w14:paraId="226FDFCD" w14:textId="77777777" w:rsidR="001B47B3" w:rsidRPr="000541D5" w:rsidRDefault="001B47B3" w:rsidP="001B47B3">
      <w:pPr>
        <w:pStyle w:val="ListParagraph"/>
        <w:numPr>
          <w:ilvl w:val="0"/>
          <w:numId w:val="26"/>
        </w:numPr>
        <w:spacing w:line="276" w:lineRule="auto"/>
        <w:ind w:left="900" w:hanging="540"/>
        <w:rPr>
          <w:rFonts w:ascii="Baskerville" w:hAnsi="Baskerville"/>
        </w:rPr>
      </w:pPr>
      <w:r w:rsidRPr="000541D5">
        <w:rPr>
          <w:rFonts w:ascii="Baskerville" w:hAnsi="Baskerville"/>
        </w:rPr>
        <w:t>PR Marketing (Ferraro Group) - $4,000 per month for 6 months = $24,000</w:t>
      </w:r>
    </w:p>
    <w:p w14:paraId="38E98D38" w14:textId="77777777" w:rsidR="001B47B3" w:rsidRPr="000541D5" w:rsidRDefault="001B47B3" w:rsidP="001B47B3">
      <w:pPr>
        <w:rPr>
          <w:rFonts w:ascii="Baskerville" w:hAnsi="Baskerville"/>
        </w:rPr>
      </w:pPr>
    </w:p>
    <w:p w14:paraId="72DB7DB3" w14:textId="77777777" w:rsidR="001B47B3" w:rsidRPr="000541D5" w:rsidRDefault="001B47B3" w:rsidP="001B47B3">
      <w:pPr>
        <w:rPr>
          <w:rFonts w:ascii="Baskerville" w:hAnsi="Baskerville"/>
        </w:rPr>
      </w:pPr>
    </w:p>
    <w:p w14:paraId="69722C7E" w14:textId="3097E1A1" w:rsidR="001B47B3" w:rsidRPr="000541D5" w:rsidRDefault="001B47B3" w:rsidP="001B47B3">
      <w:pPr>
        <w:rPr>
          <w:rFonts w:ascii="Baskerville" w:hAnsi="Baskerville"/>
        </w:rPr>
      </w:pPr>
      <w:r w:rsidRPr="000541D5">
        <w:rPr>
          <w:rFonts w:ascii="Baskerville" w:hAnsi="Baskerville"/>
          <w:b/>
          <w:bCs/>
        </w:rPr>
        <w:t>Total Year 1 Expenditures</w:t>
      </w:r>
      <w:r w:rsidRPr="000541D5">
        <w:rPr>
          <w:rFonts w:ascii="Baskerville" w:hAnsi="Baskerville"/>
        </w:rPr>
        <w:t xml:space="preserve"> – $2,5</w:t>
      </w:r>
      <w:r w:rsidR="007103D2">
        <w:rPr>
          <w:rFonts w:ascii="Baskerville" w:hAnsi="Baskerville"/>
        </w:rPr>
        <w:t>49,063</w:t>
      </w:r>
    </w:p>
    <w:p w14:paraId="5C21D056" w14:textId="77777777" w:rsidR="001B47B3" w:rsidRPr="000541D5" w:rsidRDefault="001B47B3" w:rsidP="001B47B3">
      <w:pPr>
        <w:rPr>
          <w:rFonts w:ascii="Baskerville" w:hAnsi="Baskerville"/>
        </w:rPr>
      </w:pPr>
    </w:p>
    <w:p w14:paraId="0413A98B" w14:textId="53400558" w:rsidR="001B47B3" w:rsidRPr="001B47B3" w:rsidRDefault="001B47B3" w:rsidP="001B47B3">
      <w:pPr>
        <w:rPr>
          <w:rFonts w:ascii="Baskerville" w:hAnsi="Baskerville"/>
        </w:rPr>
      </w:pPr>
      <w:r w:rsidRPr="000541D5">
        <w:rPr>
          <w:rFonts w:ascii="Baskerville" w:hAnsi="Baskerville"/>
          <w:b/>
          <w:bCs/>
        </w:rPr>
        <w:t>Total Year 1 Operating Surplus</w:t>
      </w:r>
      <w:r w:rsidRPr="000541D5">
        <w:rPr>
          <w:rFonts w:ascii="Baskerville" w:hAnsi="Baskerville"/>
        </w:rPr>
        <w:t xml:space="preserve"> – $6</w:t>
      </w:r>
      <w:r w:rsidR="007103D2">
        <w:rPr>
          <w:rFonts w:ascii="Baskerville" w:hAnsi="Baskerville"/>
        </w:rPr>
        <w:t>57,675</w:t>
      </w:r>
    </w:p>
    <w:p w14:paraId="015BF0DF" w14:textId="77777777" w:rsidR="001B47B3" w:rsidRPr="000541D5" w:rsidRDefault="001B47B3" w:rsidP="001B47B3">
      <w:pPr>
        <w:rPr>
          <w:rFonts w:ascii="Baskerville" w:hAnsi="Baskerville"/>
          <w:b/>
          <w:bCs/>
          <w:sz w:val="28"/>
          <w:szCs w:val="28"/>
          <w:u w:val="single"/>
        </w:rPr>
      </w:pPr>
      <w:r w:rsidRPr="000541D5">
        <w:rPr>
          <w:rFonts w:ascii="Baskerville" w:hAnsi="Baskerville"/>
          <w:b/>
          <w:bCs/>
          <w:sz w:val="28"/>
          <w:szCs w:val="28"/>
          <w:u w:val="single"/>
        </w:rPr>
        <w:lastRenderedPageBreak/>
        <w:t>Year 1 Budget Summary &amp; Analysis</w:t>
      </w:r>
    </w:p>
    <w:p w14:paraId="3F345768" w14:textId="77777777" w:rsidR="001B47B3" w:rsidRPr="000541D5" w:rsidRDefault="001B47B3" w:rsidP="001B47B3">
      <w:pPr>
        <w:rPr>
          <w:rFonts w:ascii="Baskerville" w:hAnsi="Baskerville"/>
        </w:rPr>
      </w:pPr>
    </w:p>
    <w:p w14:paraId="5609F3B1" w14:textId="77777777" w:rsidR="001B47B3" w:rsidRPr="000541D5" w:rsidRDefault="001B47B3" w:rsidP="001B47B3">
      <w:pPr>
        <w:rPr>
          <w:rFonts w:ascii="Baskerville" w:hAnsi="Baskerville"/>
        </w:rPr>
      </w:pPr>
      <w:r w:rsidRPr="000541D5">
        <w:rPr>
          <w:rFonts w:ascii="Baskerville" w:hAnsi="Baskerville"/>
          <w:b/>
          <w:bCs/>
        </w:rPr>
        <w:t>Total Year 1 Revenue</w:t>
      </w:r>
      <w:r w:rsidRPr="000541D5">
        <w:rPr>
          <w:rFonts w:ascii="Baskerville" w:hAnsi="Baskerville"/>
        </w:rPr>
        <w:t xml:space="preserve"> = $3,206,738</w:t>
      </w:r>
    </w:p>
    <w:p w14:paraId="56D6BA78" w14:textId="77777777" w:rsidR="001B47B3" w:rsidRPr="000541D5" w:rsidRDefault="001B47B3" w:rsidP="001B47B3">
      <w:pPr>
        <w:rPr>
          <w:rFonts w:ascii="Baskerville" w:hAnsi="Baskerville"/>
        </w:rPr>
      </w:pPr>
    </w:p>
    <w:p w14:paraId="06BC8063" w14:textId="4482FE80" w:rsidR="001B47B3" w:rsidRPr="000541D5" w:rsidRDefault="001B47B3" w:rsidP="001B47B3">
      <w:pPr>
        <w:rPr>
          <w:rFonts w:ascii="Baskerville" w:hAnsi="Baskerville"/>
        </w:rPr>
      </w:pPr>
      <w:r w:rsidRPr="000541D5">
        <w:rPr>
          <w:rFonts w:ascii="Baskerville" w:hAnsi="Baskerville"/>
          <w:b/>
          <w:bCs/>
        </w:rPr>
        <w:t>Total Year 1 Expenditures</w:t>
      </w:r>
      <w:r w:rsidRPr="000541D5">
        <w:rPr>
          <w:rFonts w:ascii="Baskerville" w:hAnsi="Baskerville"/>
        </w:rPr>
        <w:t xml:space="preserve"> – $2,5</w:t>
      </w:r>
      <w:r w:rsidR="007103D2">
        <w:rPr>
          <w:rFonts w:ascii="Baskerville" w:hAnsi="Baskerville"/>
        </w:rPr>
        <w:t>49,063</w:t>
      </w:r>
    </w:p>
    <w:p w14:paraId="089613EF" w14:textId="77777777" w:rsidR="001B47B3" w:rsidRPr="000541D5" w:rsidRDefault="001B47B3" w:rsidP="001B47B3">
      <w:pPr>
        <w:rPr>
          <w:rFonts w:ascii="Baskerville" w:hAnsi="Baskerville"/>
        </w:rPr>
      </w:pPr>
    </w:p>
    <w:p w14:paraId="0087739F" w14:textId="0119C758" w:rsidR="001B47B3" w:rsidRPr="000541D5" w:rsidRDefault="001B47B3" w:rsidP="001B47B3">
      <w:pPr>
        <w:rPr>
          <w:rFonts w:ascii="Baskerville" w:hAnsi="Baskerville"/>
        </w:rPr>
      </w:pPr>
      <w:r w:rsidRPr="000541D5">
        <w:rPr>
          <w:rFonts w:ascii="Baskerville" w:hAnsi="Baskerville"/>
          <w:b/>
          <w:bCs/>
        </w:rPr>
        <w:t>Total Year 1 Operating Surplus</w:t>
      </w:r>
      <w:r w:rsidRPr="000541D5">
        <w:rPr>
          <w:rFonts w:ascii="Baskerville" w:hAnsi="Baskerville"/>
        </w:rPr>
        <w:t xml:space="preserve"> – $6</w:t>
      </w:r>
      <w:r w:rsidR="007103D2">
        <w:rPr>
          <w:rFonts w:ascii="Baskerville" w:hAnsi="Baskerville"/>
        </w:rPr>
        <w:t>57,675</w:t>
      </w:r>
      <w:r w:rsidRPr="000541D5">
        <w:rPr>
          <w:rFonts w:ascii="Baskerville" w:hAnsi="Baskerville"/>
        </w:rPr>
        <w:t xml:space="preserve"> </w:t>
      </w:r>
    </w:p>
    <w:p w14:paraId="676B4C4A" w14:textId="77777777" w:rsidR="001B47B3" w:rsidRPr="000541D5" w:rsidRDefault="001B47B3" w:rsidP="001B47B3">
      <w:pPr>
        <w:rPr>
          <w:rFonts w:ascii="Baskerville" w:hAnsi="Baskerville"/>
        </w:rPr>
      </w:pPr>
    </w:p>
    <w:p w14:paraId="1A5A8F33" w14:textId="77777777" w:rsidR="001B47B3" w:rsidRPr="000541D5" w:rsidRDefault="001B47B3" w:rsidP="001B47B3">
      <w:pPr>
        <w:rPr>
          <w:rFonts w:ascii="Baskerville" w:hAnsi="Baskerville"/>
        </w:rPr>
      </w:pPr>
    </w:p>
    <w:p w14:paraId="1F344E14" w14:textId="54907DF2" w:rsidR="001B47B3" w:rsidRPr="000541D5" w:rsidRDefault="001B47B3" w:rsidP="001B47B3">
      <w:pPr>
        <w:rPr>
          <w:rFonts w:ascii="Baskerville" w:hAnsi="Baskerville"/>
        </w:rPr>
      </w:pPr>
      <w:r w:rsidRPr="000541D5">
        <w:rPr>
          <w:rFonts w:ascii="Baskerville" w:hAnsi="Baskerville"/>
        </w:rPr>
        <w:t xml:space="preserve">Beginning Fund Balance from Year 0: </w:t>
      </w:r>
      <w:r w:rsidRPr="000541D5">
        <w:rPr>
          <w:rFonts w:ascii="Baskerville" w:hAnsi="Baskerville"/>
        </w:rPr>
        <w:tab/>
      </w:r>
      <w:r w:rsidRPr="000541D5">
        <w:rPr>
          <w:rFonts w:ascii="Baskerville" w:hAnsi="Baskerville"/>
          <w:color w:val="FF0000"/>
        </w:rPr>
        <w:t>($</w:t>
      </w:r>
      <w:r w:rsidR="000230DD">
        <w:rPr>
          <w:rFonts w:ascii="Baskerville" w:hAnsi="Baskerville"/>
          <w:color w:val="FF0000"/>
        </w:rPr>
        <w:t>70</w:t>
      </w:r>
      <w:r>
        <w:rPr>
          <w:rFonts w:ascii="Baskerville" w:hAnsi="Baskerville"/>
          <w:color w:val="FF0000"/>
        </w:rPr>
        <w:t>0</w:t>
      </w:r>
      <w:r w:rsidRPr="000541D5">
        <w:rPr>
          <w:rFonts w:ascii="Baskerville" w:hAnsi="Baskerville"/>
          <w:color w:val="FF0000"/>
        </w:rPr>
        <w:t>,000)</w:t>
      </w:r>
    </w:p>
    <w:p w14:paraId="34A411BC" w14:textId="77777777" w:rsidR="001B47B3" w:rsidRPr="000541D5" w:rsidRDefault="001B47B3" w:rsidP="001B47B3">
      <w:pPr>
        <w:rPr>
          <w:rFonts w:ascii="Baskerville" w:hAnsi="Baskerville"/>
        </w:rPr>
      </w:pPr>
    </w:p>
    <w:p w14:paraId="1549232E" w14:textId="4EF88C3E" w:rsidR="001B47B3" w:rsidRPr="000541D5" w:rsidRDefault="001B47B3" w:rsidP="001B47B3">
      <w:pPr>
        <w:rPr>
          <w:rFonts w:ascii="Baskerville" w:hAnsi="Baskerville"/>
        </w:rPr>
      </w:pPr>
      <w:r w:rsidRPr="000541D5">
        <w:rPr>
          <w:rFonts w:ascii="Baskerville" w:hAnsi="Baskerville"/>
        </w:rPr>
        <w:t xml:space="preserve">+ </w:t>
      </w:r>
      <w:proofErr w:type="gramStart"/>
      <w:r w:rsidRPr="000541D5">
        <w:rPr>
          <w:rFonts w:ascii="Baskerville" w:hAnsi="Baskerville"/>
        </w:rPr>
        <w:t>Plus</w:t>
      </w:r>
      <w:proofErr w:type="gramEnd"/>
      <w:r w:rsidRPr="000541D5">
        <w:rPr>
          <w:rFonts w:ascii="Baskerville" w:hAnsi="Baskerville"/>
        </w:rPr>
        <w:t xml:space="preserve"> Year 1 Operating Surplus:</w:t>
      </w:r>
      <w:r w:rsidRPr="000541D5">
        <w:rPr>
          <w:rFonts w:ascii="Baskerville" w:hAnsi="Baskerville"/>
        </w:rPr>
        <w:tab/>
      </w:r>
      <w:r w:rsidRPr="000541D5">
        <w:rPr>
          <w:rFonts w:ascii="Baskerville" w:hAnsi="Baskerville"/>
        </w:rPr>
        <w:tab/>
        <w:t>$6</w:t>
      </w:r>
      <w:r w:rsidR="007103D2">
        <w:rPr>
          <w:rFonts w:ascii="Baskerville" w:hAnsi="Baskerville"/>
        </w:rPr>
        <w:t>57,675</w:t>
      </w:r>
    </w:p>
    <w:p w14:paraId="31D752EF" w14:textId="77777777" w:rsidR="001B47B3" w:rsidRPr="000541D5" w:rsidRDefault="001B47B3" w:rsidP="001B47B3">
      <w:pPr>
        <w:rPr>
          <w:rFonts w:ascii="Baskerville" w:hAnsi="Baskerville"/>
        </w:rPr>
      </w:pPr>
    </w:p>
    <w:p w14:paraId="2C956FA5" w14:textId="1276C8AA" w:rsidR="001B47B3" w:rsidRPr="000541D5" w:rsidRDefault="001B47B3" w:rsidP="001B47B3">
      <w:pPr>
        <w:rPr>
          <w:rFonts w:ascii="Baskerville" w:hAnsi="Baskerville"/>
        </w:rPr>
      </w:pPr>
      <w:r w:rsidRPr="000541D5">
        <w:rPr>
          <w:rFonts w:ascii="Baskerville" w:hAnsi="Baskerville"/>
        </w:rPr>
        <w:t>Ending Fund Balance After Year 1:</w:t>
      </w:r>
      <w:r w:rsidRPr="000541D5">
        <w:rPr>
          <w:rFonts w:ascii="Baskerville" w:hAnsi="Baskerville"/>
        </w:rPr>
        <w:tab/>
      </w:r>
      <w:r w:rsidRPr="000541D5">
        <w:rPr>
          <w:rFonts w:ascii="Baskerville" w:hAnsi="Baskerville"/>
        </w:rPr>
        <w:tab/>
      </w:r>
      <w:r w:rsidRPr="000541D5">
        <w:rPr>
          <w:rFonts w:ascii="Baskerville" w:hAnsi="Baskerville"/>
          <w:color w:val="FF0000"/>
        </w:rPr>
        <w:t>($</w:t>
      </w:r>
      <w:r w:rsidR="000230DD">
        <w:rPr>
          <w:rFonts w:ascii="Baskerville" w:hAnsi="Baskerville"/>
          <w:color w:val="FF0000"/>
        </w:rPr>
        <w:t>42,325</w:t>
      </w:r>
      <w:r w:rsidRPr="000541D5">
        <w:rPr>
          <w:rFonts w:ascii="Baskerville" w:hAnsi="Baskerville"/>
          <w:color w:val="FF0000"/>
        </w:rPr>
        <w:t>)</w:t>
      </w:r>
    </w:p>
    <w:p w14:paraId="0423E92C" w14:textId="72AA6197" w:rsidR="001B47B3" w:rsidRDefault="001B47B3" w:rsidP="001B47B3"/>
    <w:p w14:paraId="70B4FB06" w14:textId="77777777" w:rsidR="001B47B3" w:rsidRDefault="001B47B3" w:rsidP="001B47B3">
      <w:r>
        <w:br w:type="page"/>
      </w:r>
    </w:p>
    <w:p w14:paraId="5C3ECA2E" w14:textId="3553A435" w:rsidR="001B47B3" w:rsidRDefault="001B47B3" w:rsidP="001B47B3">
      <w:pPr>
        <w:jc w:val="center"/>
        <w:rPr>
          <w:rFonts w:ascii="Baskerville" w:hAnsi="Baskerville"/>
          <w:b/>
          <w:bCs/>
          <w:sz w:val="28"/>
          <w:szCs w:val="28"/>
          <w:u w:val="single"/>
        </w:rPr>
      </w:pPr>
      <w:r w:rsidRPr="001B5F8C">
        <w:rPr>
          <w:rFonts w:ascii="Baskerville" w:hAnsi="Baskerville"/>
          <w:b/>
          <w:bCs/>
          <w:sz w:val="28"/>
          <w:szCs w:val="28"/>
          <w:u w:val="single"/>
        </w:rPr>
        <w:lastRenderedPageBreak/>
        <w:t>Exhibit – 1 2024-25 Projected Revenue TPAN</w:t>
      </w:r>
    </w:p>
    <w:p w14:paraId="2AB7041C" w14:textId="77777777" w:rsidR="00DC632F" w:rsidRDefault="00DC632F" w:rsidP="001B47B3">
      <w:pPr>
        <w:jc w:val="center"/>
        <w:rPr>
          <w:rFonts w:ascii="Baskerville" w:hAnsi="Baskerville"/>
          <w:b/>
          <w:bCs/>
          <w:sz w:val="28"/>
          <w:szCs w:val="28"/>
          <w:u w:val="single"/>
        </w:rPr>
      </w:pPr>
    </w:p>
    <w:p w14:paraId="7E3B9E88" w14:textId="0F5E8A4F" w:rsidR="001B47B3" w:rsidRDefault="00DC632F" w:rsidP="001B47B3">
      <w:pPr>
        <w:jc w:val="center"/>
        <w:rPr>
          <w:rFonts w:ascii="Baskerville" w:hAnsi="Baskerville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8ECB791" wp14:editId="7BAAE308">
            <wp:extent cx="6089904" cy="2862072"/>
            <wp:effectExtent l="0" t="0" r="0" b="0"/>
            <wp:docPr id="1505256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564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9904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F0C9" w14:textId="77777777" w:rsidR="001B47B3" w:rsidRDefault="001B47B3" w:rsidP="001B47B3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14:paraId="1E4B3C0B" w14:textId="77777777" w:rsidR="001B47B3" w:rsidRDefault="001B47B3" w:rsidP="001B47B3">
      <w:pPr>
        <w:jc w:val="center"/>
        <w:rPr>
          <w:rFonts w:ascii="Baskerville" w:hAnsi="Baskerville"/>
          <w:b/>
          <w:bCs/>
          <w:sz w:val="28"/>
          <w:szCs w:val="28"/>
          <w:u w:val="single"/>
        </w:rPr>
      </w:pPr>
      <w:r w:rsidRPr="001B5F8C">
        <w:rPr>
          <w:rFonts w:ascii="Baskerville" w:hAnsi="Baskerville"/>
          <w:b/>
          <w:bCs/>
          <w:sz w:val="28"/>
          <w:szCs w:val="28"/>
          <w:u w:val="single"/>
        </w:rPr>
        <w:t xml:space="preserve">Exhibit – </w:t>
      </w:r>
      <w:r>
        <w:rPr>
          <w:rFonts w:ascii="Baskerville" w:hAnsi="Baskerville"/>
          <w:b/>
          <w:bCs/>
          <w:sz w:val="28"/>
          <w:szCs w:val="28"/>
          <w:u w:val="single"/>
        </w:rPr>
        <w:t>2</w:t>
      </w:r>
      <w:r w:rsidRPr="001B5F8C">
        <w:rPr>
          <w:rFonts w:ascii="Baskerville" w:hAnsi="Baskerville"/>
          <w:b/>
          <w:bCs/>
          <w:sz w:val="28"/>
          <w:szCs w:val="28"/>
          <w:u w:val="single"/>
        </w:rPr>
        <w:t xml:space="preserve"> 2024-25 Projected</w:t>
      </w:r>
      <w:r>
        <w:rPr>
          <w:rFonts w:ascii="Baskerville" w:hAnsi="Baskerville"/>
          <w:b/>
          <w:bCs/>
          <w:sz w:val="28"/>
          <w:szCs w:val="28"/>
          <w:u w:val="single"/>
        </w:rPr>
        <w:t xml:space="preserve"> Expenditures </w:t>
      </w:r>
      <w:r w:rsidRPr="001B5F8C">
        <w:rPr>
          <w:rFonts w:ascii="Baskerville" w:hAnsi="Baskerville"/>
          <w:b/>
          <w:bCs/>
          <w:sz w:val="28"/>
          <w:szCs w:val="28"/>
          <w:u w:val="single"/>
        </w:rPr>
        <w:t>TPAN</w:t>
      </w:r>
    </w:p>
    <w:p w14:paraId="474B3090" w14:textId="77777777" w:rsidR="001B47B3" w:rsidRDefault="001B47B3" w:rsidP="001B47B3">
      <w:pPr>
        <w:jc w:val="center"/>
        <w:rPr>
          <w:rFonts w:ascii="Baskerville" w:hAnsi="Baskerville"/>
          <w:b/>
          <w:bCs/>
          <w:sz w:val="28"/>
          <w:szCs w:val="28"/>
          <w:u w:val="single"/>
        </w:rPr>
      </w:pPr>
    </w:p>
    <w:p w14:paraId="66C4DCF9" w14:textId="53429900" w:rsidR="001B47B3" w:rsidRDefault="00DC632F" w:rsidP="001B47B3">
      <w:pPr>
        <w:jc w:val="center"/>
        <w:rPr>
          <w:rFonts w:ascii="Baskerville" w:hAnsi="Baskerville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CF46E64" wp14:editId="2A1EBB0F">
            <wp:extent cx="6099048" cy="2916936"/>
            <wp:effectExtent l="0" t="0" r="0" b="4445"/>
            <wp:docPr id="1763040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400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9048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1819" w14:textId="77777777" w:rsidR="001B47B3" w:rsidRDefault="001B47B3" w:rsidP="001B47B3">
      <w:pPr>
        <w:jc w:val="center"/>
        <w:rPr>
          <w:rFonts w:ascii="Baskerville" w:hAnsi="Baskerville"/>
          <w:b/>
          <w:bCs/>
          <w:sz w:val="28"/>
          <w:szCs w:val="28"/>
          <w:u w:val="single"/>
        </w:rPr>
      </w:pPr>
      <w:r w:rsidRPr="001B5F8C">
        <w:rPr>
          <w:rFonts w:ascii="Baskerville" w:hAnsi="Baskerville"/>
          <w:b/>
          <w:bCs/>
          <w:sz w:val="28"/>
          <w:szCs w:val="28"/>
          <w:u w:val="single"/>
        </w:rPr>
        <w:lastRenderedPageBreak/>
        <w:t xml:space="preserve">Exhibit – </w:t>
      </w:r>
      <w:r>
        <w:rPr>
          <w:rFonts w:ascii="Baskerville" w:hAnsi="Baskerville"/>
          <w:b/>
          <w:bCs/>
          <w:sz w:val="28"/>
          <w:szCs w:val="28"/>
          <w:u w:val="single"/>
        </w:rPr>
        <w:t>3</w:t>
      </w:r>
      <w:r w:rsidRPr="001B5F8C">
        <w:rPr>
          <w:rFonts w:ascii="Baskerville" w:hAnsi="Baskerville"/>
          <w:b/>
          <w:bCs/>
          <w:sz w:val="28"/>
          <w:szCs w:val="28"/>
          <w:u w:val="single"/>
        </w:rPr>
        <w:t xml:space="preserve"> 2024-25 </w:t>
      </w:r>
      <w:r>
        <w:rPr>
          <w:rFonts w:ascii="Baskerville" w:hAnsi="Baskerville"/>
          <w:b/>
          <w:bCs/>
          <w:sz w:val="28"/>
          <w:szCs w:val="28"/>
          <w:u w:val="single"/>
        </w:rPr>
        <w:t>Salary Breakdown</w:t>
      </w:r>
      <w:r w:rsidRPr="001B5F8C">
        <w:rPr>
          <w:rFonts w:ascii="Baskerville" w:hAnsi="Baskerville"/>
          <w:b/>
          <w:bCs/>
          <w:sz w:val="28"/>
          <w:szCs w:val="28"/>
          <w:u w:val="single"/>
        </w:rPr>
        <w:t xml:space="preserve"> TPAN</w:t>
      </w:r>
    </w:p>
    <w:p w14:paraId="19CF302E" w14:textId="77777777" w:rsidR="001B47B3" w:rsidRDefault="001B47B3" w:rsidP="001B47B3">
      <w:pPr>
        <w:jc w:val="center"/>
        <w:rPr>
          <w:rFonts w:ascii="Baskerville" w:hAnsi="Baskerville"/>
          <w:b/>
          <w:bCs/>
          <w:sz w:val="28"/>
          <w:szCs w:val="28"/>
          <w:u w:val="single"/>
        </w:rPr>
      </w:pPr>
    </w:p>
    <w:p w14:paraId="3C7817EC" w14:textId="5E45DF95" w:rsidR="001B47B3" w:rsidRDefault="0097196F" w:rsidP="001B47B3">
      <w:pPr>
        <w:jc w:val="center"/>
        <w:rPr>
          <w:rFonts w:ascii="Baskerville" w:hAnsi="Baskerville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99F2FB2" wp14:editId="31DA86D7">
            <wp:extent cx="6254496" cy="2862072"/>
            <wp:effectExtent l="0" t="0" r="0" b="0"/>
            <wp:docPr id="674474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744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4799" w14:textId="77777777" w:rsidR="001B47B3" w:rsidRDefault="001B47B3" w:rsidP="0097196F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14:paraId="7F14AF1D" w14:textId="77777777" w:rsidR="001B47B3" w:rsidRDefault="001B47B3" w:rsidP="001B47B3">
      <w:pPr>
        <w:jc w:val="center"/>
        <w:rPr>
          <w:rFonts w:ascii="Baskerville" w:hAnsi="Baskerville"/>
          <w:b/>
          <w:bCs/>
          <w:sz w:val="28"/>
          <w:szCs w:val="28"/>
          <w:u w:val="single"/>
        </w:rPr>
      </w:pPr>
      <w:r w:rsidRPr="001B5F8C">
        <w:rPr>
          <w:rFonts w:ascii="Baskerville" w:hAnsi="Baskerville"/>
          <w:b/>
          <w:bCs/>
          <w:sz w:val="28"/>
          <w:szCs w:val="28"/>
          <w:u w:val="single"/>
        </w:rPr>
        <w:t xml:space="preserve">Exhibit – </w:t>
      </w:r>
      <w:r>
        <w:rPr>
          <w:rFonts w:ascii="Baskerville" w:hAnsi="Baskerville"/>
          <w:b/>
          <w:bCs/>
          <w:sz w:val="28"/>
          <w:szCs w:val="28"/>
          <w:u w:val="single"/>
        </w:rPr>
        <w:t>4</w:t>
      </w:r>
      <w:r w:rsidRPr="001B5F8C">
        <w:rPr>
          <w:rFonts w:ascii="Baskerville" w:hAnsi="Baskerville"/>
          <w:b/>
          <w:bCs/>
          <w:sz w:val="28"/>
          <w:szCs w:val="28"/>
          <w:u w:val="single"/>
        </w:rPr>
        <w:t xml:space="preserve"> 2024-25 </w:t>
      </w:r>
      <w:r>
        <w:rPr>
          <w:rFonts w:ascii="Baskerville" w:hAnsi="Baskerville"/>
          <w:b/>
          <w:bCs/>
          <w:sz w:val="28"/>
          <w:szCs w:val="28"/>
          <w:u w:val="single"/>
        </w:rPr>
        <w:t>Benefits Breakdown</w:t>
      </w:r>
      <w:r w:rsidRPr="001B5F8C">
        <w:rPr>
          <w:rFonts w:ascii="Baskerville" w:hAnsi="Baskerville"/>
          <w:b/>
          <w:bCs/>
          <w:sz w:val="28"/>
          <w:szCs w:val="28"/>
          <w:u w:val="single"/>
        </w:rPr>
        <w:t xml:space="preserve"> TPAN</w:t>
      </w:r>
    </w:p>
    <w:p w14:paraId="578EF960" w14:textId="77777777" w:rsidR="001B47B3" w:rsidRDefault="001B47B3" w:rsidP="001B47B3">
      <w:pPr>
        <w:jc w:val="center"/>
        <w:rPr>
          <w:rFonts w:ascii="Baskerville" w:hAnsi="Baskerville"/>
          <w:b/>
          <w:bCs/>
          <w:sz w:val="28"/>
          <w:szCs w:val="28"/>
          <w:u w:val="single"/>
        </w:rPr>
      </w:pPr>
    </w:p>
    <w:p w14:paraId="395C5969" w14:textId="7E3401BC" w:rsidR="00A868CC" w:rsidRPr="00A868CC" w:rsidRDefault="0097196F" w:rsidP="001B47B3">
      <w:pPr>
        <w:shd w:val="clear" w:color="auto" w:fill="FFFFFF"/>
        <w:spacing w:after="240" w:line="270" w:lineRule="atLeast"/>
        <w:jc w:val="center"/>
        <w:rPr>
          <w:rFonts w:ascii="Baskerville" w:hAnsi="Baskerville" w:cs="Arial"/>
          <w:b/>
          <w:u w:val="single"/>
        </w:rPr>
      </w:pPr>
      <w:r>
        <w:rPr>
          <w:noProof/>
        </w:rPr>
        <w:drawing>
          <wp:inline distT="0" distB="0" distL="0" distR="0" wp14:anchorId="2C338036" wp14:editId="18B2E7B6">
            <wp:extent cx="6230112" cy="2852420"/>
            <wp:effectExtent l="0" t="0" r="5715" b="5080"/>
            <wp:docPr id="633903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034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3658" cy="285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8CC" w:rsidRPr="00A868CC" w:rsidSect="00BF7F29">
      <w:headerReference w:type="default" r:id="rId12"/>
      <w:pgSz w:w="12240" w:h="15840"/>
      <w:pgMar w:top="3067" w:right="720" w:bottom="180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2538E" w14:textId="77777777" w:rsidR="00917DC7" w:rsidRDefault="00917DC7">
      <w:r>
        <w:separator/>
      </w:r>
    </w:p>
  </w:endnote>
  <w:endnote w:type="continuationSeparator" w:id="0">
    <w:p w14:paraId="39FC716A" w14:textId="77777777" w:rsidR="00917DC7" w:rsidRDefault="00917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135E5" w14:textId="77777777" w:rsidR="00917DC7" w:rsidRDefault="00917DC7">
      <w:r>
        <w:separator/>
      </w:r>
    </w:p>
  </w:footnote>
  <w:footnote w:type="continuationSeparator" w:id="0">
    <w:p w14:paraId="148414E7" w14:textId="77777777" w:rsidR="00917DC7" w:rsidRDefault="00917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AF17A" w14:textId="77777777" w:rsidR="00581354" w:rsidRDefault="0058135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290E4FCF" wp14:editId="722CCD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Base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4B50"/>
    <w:multiLevelType w:val="multilevel"/>
    <w:tmpl w:val="21F61D7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4B006C"/>
    <w:multiLevelType w:val="multilevel"/>
    <w:tmpl w:val="96386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C656B"/>
    <w:multiLevelType w:val="hybridMultilevel"/>
    <w:tmpl w:val="4042A2CE"/>
    <w:lvl w:ilvl="0" w:tplc="AE98A0FA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3B3D0C"/>
    <w:multiLevelType w:val="hybridMultilevel"/>
    <w:tmpl w:val="9D44C6EC"/>
    <w:lvl w:ilvl="0" w:tplc="ADCCED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A4440"/>
    <w:multiLevelType w:val="hybridMultilevel"/>
    <w:tmpl w:val="31F4E38E"/>
    <w:lvl w:ilvl="0" w:tplc="661222D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C1305"/>
    <w:multiLevelType w:val="hybridMultilevel"/>
    <w:tmpl w:val="CBFABE5E"/>
    <w:lvl w:ilvl="0" w:tplc="F3E2C734">
      <w:start w:val="4"/>
      <w:numFmt w:val="bullet"/>
      <w:lvlText w:val="-"/>
      <w:lvlJc w:val="left"/>
      <w:pPr>
        <w:ind w:left="720" w:hanging="360"/>
      </w:pPr>
      <w:rPr>
        <w:rFonts w:ascii="Baskerville" w:eastAsiaTheme="minorEastAsia" w:hAnsi="Baskervill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66E27"/>
    <w:multiLevelType w:val="hybridMultilevel"/>
    <w:tmpl w:val="3EFCBE80"/>
    <w:lvl w:ilvl="0" w:tplc="F32EF3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488690E">
      <w:start w:val="4"/>
      <w:numFmt w:val="bullet"/>
      <w:lvlText w:val="-"/>
      <w:lvlJc w:val="left"/>
      <w:pPr>
        <w:ind w:left="2340" w:hanging="360"/>
      </w:pPr>
      <w:rPr>
        <w:rFonts w:ascii="Baskerville" w:eastAsiaTheme="minorEastAsia" w:hAnsi="Baskerville"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23A89"/>
    <w:multiLevelType w:val="hybridMultilevel"/>
    <w:tmpl w:val="E3E4426A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F1B00"/>
    <w:multiLevelType w:val="hybridMultilevel"/>
    <w:tmpl w:val="E3E4426A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92F3B"/>
    <w:multiLevelType w:val="hybridMultilevel"/>
    <w:tmpl w:val="11C6575E"/>
    <w:lvl w:ilvl="0" w:tplc="D214E96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F356B"/>
    <w:multiLevelType w:val="hybridMultilevel"/>
    <w:tmpl w:val="1BE0E8AA"/>
    <w:lvl w:ilvl="0" w:tplc="6F6E26FC">
      <w:start w:val="4"/>
      <w:numFmt w:val="bullet"/>
      <w:lvlText w:val="-"/>
      <w:lvlJc w:val="left"/>
      <w:pPr>
        <w:ind w:left="720" w:hanging="360"/>
      </w:pPr>
      <w:rPr>
        <w:rFonts w:ascii="Baskerville" w:eastAsiaTheme="minorEastAsia" w:hAnsi="Baskervill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F1C80"/>
    <w:multiLevelType w:val="hybridMultilevel"/>
    <w:tmpl w:val="E3E4426A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B559E"/>
    <w:multiLevelType w:val="hybridMultilevel"/>
    <w:tmpl w:val="E3E4426A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67E87"/>
    <w:multiLevelType w:val="multilevel"/>
    <w:tmpl w:val="E774FAF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365507F7"/>
    <w:multiLevelType w:val="hybridMultilevel"/>
    <w:tmpl w:val="B088CCAC"/>
    <w:lvl w:ilvl="0" w:tplc="56CE7D8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7624E1"/>
    <w:multiLevelType w:val="hybridMultilevel"/>
    <w:tmpl w:val="0E6A4A7A"/>
    <w:lvl w:ilvl="0" w:tplc="734C86B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354D96"/>
    <w:multiLevelType w:val="hybridMultilevel"/>
    <w:tmpl w:val="23109B9C"/>
    <w:lvl w:ilvl="0" w:tplc="9F2AA122">
      <w:start w:val="1"/>
      <w:numFmt w:val="bullet"/>
      <w:lvlText w:val="-"/>
      <w:lvlJc w:val="left"/>
      <w:pPr>
        <w:ind w:left="720" w:hanging="360"/>
      </w:pPr>
      <w:rPr>
        <w:rFonts w:ascii="Baskerville" w:eastAsiaTheme="minorEastAsia" w:hAnsi="Baskerville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D19D8"/>
    <w:multiLevelType w:val="hybridMultilevel"/>
    <w:tmpl w:val="852A02F6"/>
    <w:lvl w:ilvl="0" w:tplc="EF202568">
      <w:start w:val="202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B10A6"/>
    <w:multiLevelType w:val="multilevel"/>
    <w:tmpl w:val="248ED65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9" w15:restartNumberingAfterBreak="0">
    <w:nsid w:val="53BB662B"/>
    <w:multiLevelType w:val="hybridMultilevel"/>
    <w:tmpl w:val="394EC1AC"/>
    <w:lvl w:ilvl="0" w:tplc="C90C5D64">
      <w:numFmt w:val="bullet"/>
      <w:lvlText w:val="-"/>
      <w:lvlJc w:val="left"/>
      <w:pPr>
        <w:ind w:left="420" w:hanging="360"/>
      </w:pPr>
      <w:rPr>
        <w:rFonts w:ascii="Baskerville" w:eastAsiaTheme="minorEastAsia" w:hAnsi="Baskerville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5A302119"/>
    <w:multiLevelType w:val="hybridMultilevel"/>
    <w:tmpl w:val="E3E4426A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672376"/>
    <w:multiLevelType w:val="hybridMultilevel"/>
    <w:tmpl w:val="B23E9428"/>
    <w:lvl w:ilvl="0" w:tplc="F2E4D1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B73AF7"/>
    <w:multiLevelType w:val="hybridMultilevel"/>
    <w:tmpl w:val="E3E4426A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593D35"/>
    <w:multiLevelType w:val="hybridMultilevel"/>
    <w:tmpl w:val="E3E4426A"/>
    <w:lvl w:ilvl="0" w:tplc="45AC3A3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C734CE"/>
    <w:multiLevelType w:val="hybridMultilevel"/>
    <w:tmpl w:val="710A29AE"/>
    <w:lvl w:ilvl="0" w:tplc="A52E579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1F0538"/>
    <w:multiLevelType w:val="hybridMultilevel"/>
    <w:tmpl w:val="FDA2CC58"/>
    <w:lvl w:ilvl="0" w:tplc="C9AA366A">
      <w:start w:val="1"/>
      <w:numFmt w:val="bullet"/>
      <w:lvlText w:val="-"/>
      <w:lvlJc w:val="left"/>
      <w:pPr>
        <w:ind w:left="720" w:hanging="360"/>
      </w:pPr>
      <w:rPr>
        <w:rFonts w:ascii="Baskerville" w:eastAsiaTheme="minorEastAsia" w:hAnsi="Baskervill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3D02D1"/>
    <w:multiLevelType w:val="hybridMultilevel"/>
    <w:tmpl w:val="B26C7A18"/>
    <w:lvl w:ilvl="0" w:tplc="331065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905EA1"/>
    <w:multiLevelType w:val="hybridMultilevel"/>
    <w:tmpl w:val="62AE149C"/>
    <w:lvl w:ilvl="0" w:tplc="0232948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194300"/>
    <w:multiLevelType w:val="hybridMultilevel"/>
    <w:tmpl w:val="46EC5844"/>
    <w:lvl w:ilvl="0" w:tplc="056E9952">
      <w:start w:val="1"/>
      <w:numFmt w:val="bullet"/>
      <w:lvlText w:val="-"/>
      <w:lvlJc w:val="left"/>
      <w:pPr>
        <w:ind w:left="46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 w16cid:durableId="615715080">
    <w:abstractNumId w:val="18"/>
  </w:num>
  <w:num w:numId="2" w16cid:durableId="1597860229">
    <w:abstractNumId w:val="14"/>
  </w:num>
  <w:num w:numId="3" w16cid:durableId="497773354">
    <w:abstractNumId w:val="4"/>
  </w:num>
  <w:num w:numId="4" w16cid:durableId="1091855903">
    <w:abstractNumId w:val="15"/>
  </w:num>
  <w:num w:numId="5" w16cid:durableId="934287420">
    <w:abstractNumId w:val="3"/>
  </w:num>
  <w:num w:numId="6" w16cid:durableId="1795636060">
    <w:abstractNumId w:val="1"/>
  </w:num>
  <w:num w:numId="7" w16cid:durableId="1009209980">
    <w:abstractNumId w:val="6"/>
  </w:num>
  <w:num w:numId="8" w16cid:durableId="1261181514">
    <w:abstractNumId w:val="9"/>
  </w:num>
  <w:num w:numId="9" w16cid:durableId="1146514267">
    <w:abstractNumId w:val="21"/>
  </w:num>
  <w:num w:numId="10" w16cid:durableId="379794274">
    <w:abstractNumId w:val="0"/>
  </w:num>
  <w:num w:numId="11" w16cid:durableId="521210646">
    <w:abstractNumId w:val="10"/>
  </w:num>
  <w:num w:numId="12" w16cid:durableId="735517856">
    <w:abstractNumId w:val="5"/>
  </w:num>
  <w:num w:numId="13" w16cid:durableId="389500238">
    <w:abstractNumId w:val="25"/>
  </w:num>
  <w:num w:numId="14" w16cid:durableId="1195077033">
    <w:abstractNumId w:val="16"/>
  </w:num>
  <w:num w:numId="15" w16cid:durableId="1799373967">
    <w:abstractNumId w:val="26"/>
  </w:num>
  <w:num w:numId="16" w16cid:durableId="1994527483">
    <w:abstractNumId w:val="2"/>
  </w:num>
  <w:num w:numId="17" w16cid:durableId="1118795871">
    <w:abstractNumId w:val="19"/>
  </w:num>
  <w:num w:numId="18" w16cid:durableId="185215117">
    <w:abstractNumId w:val="24"/>
  </w:num>
  <w:num w:numId="19" w16cid:durableId="325473864">
    <w:abstractNumId w:val="13"/>
  </w:num>
  <w:num w:numId="20" w16cid:durableId="614946044">
    <w:abstractNumId w:val="27"/>
  </w:num>
  <w:num w:numId="21" w16cid:durableId="220482949">
    <w:abstractNumId w:val="23"/>
  </w:num>
  <w:num w:numId="22" w16cid:durableId="52895988">
    <w:abstractNumId w:val="8"/>
  </w:num>
  <w:num w:numId="23" w16cid:durableId="64767992">
    <w:abstractNumId w:val="20"/>
  </w:num>
  <w:num w:numId="24" w16cid:durableId="310527535">
    <w:abstractNumId w:val="11"/>
  </w:num>
  <w:num w:numId="25" w16cid:durableId="1754232653">
    <w:abstractNumId w:val="12"/>
  </w:num>
  <w:num w:numId="26" w16cid:durableId="1653365970">
    <w:abstractNumId w:val="7"/>
  </w:num>
  <w:num w:numId="27" w16cid:durableId="1608805474">
    <w:abstractNumId w:val="22"/>
  </w:num>
  <w:num w:numId="28" w16cid:durableId="1358000669">
    <w:abstractNumId w:val="28"/>
  </w:num>
  <w:num w:numId="29" w16cid:durableId="13172249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B37"/>
    <w:rsid w:val="000035CB"/>
    <w:rsid w:val="00007923"/>
    <w:rsid w:val="00011861"/>
    <w:rsid w:val="0001505B"/>
    <w:rsid w:val="00016CA5"/>
    <w:rsid w:val="000230DD"/>
    <w:rsid w:val="0003528E"/>
    <w:rsid w:val="00042E0A"/>
    <w:rsid w:val="0004495A"/>
    <w:rsid w:val="00044A78"/>
    <w:rsid w:val="000475A2"/>
    <w:rsid w:val="000528D6"/>
    <w:rsid w:val="00053A07"/>
    <w:rsid w:val="00056269"/>
    <w:rsid w:val="00073FD6"/>
    <w:rsid w:val="00090788"/>
    <w:rsid w:val="000915B0"/>
    <w:rsid w:val="00095B5D"/>
    <w:rsid w:val="00096D37"/>
    <w:rsid w:val="000B221C"/>
    <w:rsid w:val="000B5B37"/>
    <w:rsid w:val="000C2A80"/>
    <w:rsid w:val="000C618D"/>
    <w:rsid w:val="000D0B51"/>
    <w:rsid w:val="000E204C"/>
    <w:rsid w:val="000E4088"/>
    <w:rsid w:val="000E515F"/>
    <w:rsid w:val="000F3E68"/>
    <w:rsid w:val="000F4B46"/>
    <w:rsid w:val="000F56E7"/>
    <w:rsid w:val="00120132"/>
    <w:rsid w:val="00122C55"/>
    <w:rsid w:val="0013311A"/>
    <w:rsid w:val="0014172D"/>
    <w:rsid w:val="00147EE7"/>
    <w:rsid w:val="0015124F"/>
    <w:rsid w:val="00157672"/>
    <w:rsid w:val="00160183"/>
    <w:rsid w:val="00170D5B"/>
    <w:rsid w:val="00176256"/>
    <w:rsid w:val="001A3C46"/>
    <w:rsid w:val="001B47B3"/>
    <w:rsid w:val="001B4C56"/>
    <w:rsid w:val="001B734A"/>
    <w:rsid w:val="001D0A50"/>
    <w:rsid w:val="001D41EC"/>
    <w:rsid w:val="001F213B"/>
    <w:rsid w:val="00203BED"/>
    <w:rsid w:val="00211A9F"/>
    <w:rsid w:val="00213643"/>
    <w:rsid w:val="00217F1B"/>
    <w:rsid w:val="00222E7E"/>
    <w:rsid w:val="00223AF8"/>
    <w:rsid w:val="00246900"/>
    <w:rsid w:val="002645DC"/>
    <w:rsid w:val="00265B75"/>
    <w:rsid w:val="00271051"/>
    <w:rsid w:val="00281B41"/>
    <w:rsid w:val="002A02FF"/>
    <w:rsid w:val="002A0837"/>
    <w:rsid w:val="002A27FA"/>
    <w:rsid w:val="002A5C2E"/>
    <w:rsid w:val="002A7BD4"/>
    <w:rsid w:val="002B069A"/>
    <w:rsid w:val="002B39D6"/>
    <w:rsid w:val="002D7CCC"/>
    <w:rsid w:val="002E58ED"/>
    <w:rsid w:val="002F5E0D"/>
    <w:rsid w:val="00300342"/>
    <w:rsid w:val="00302B30"/>
    <w:rsid w:val="00304A61"/>
    <w:rsid w:val="00305B7B"/>
    <w:rsid w:val="00310CB2"/>
    <w:rsid w:val="003208EE"/>
    <w:rsid w:val="00363925"/>
    <w:rsid w:val="00371A02"/>
    <w:rsid w:val="00373482"/>
    <w:rsid w:val="00375737"/>
    <w:rsid w:val="003759AA"/>
    <w:rsid w:val="00375E5A"/>
    <w:rsid w:val="00381F67"/>
    <w:rsid w:val="00387B89"/>
    <w:rsid w:val="003A3AB6"/>
    <w:rsid w:val="003A45D6"/>
    <w:rsid w:val="003B29AB"/>
    <w:rsid w:val="003C6029"/>
    <w:rsid w:val="003C7400"/>
    <w:rsid w:val="003D32A4"/>
    <w:rsid w:val="003D7024"/>
    <w:rsid w:val="003E49B6"/>
    <w:rsid w:val="003F22AD"/>
    <w:rsid w:val="004139CD"/>
    <w:rsid w:val="00422EEF"/>
    <w:rsid w:val="00424218"/>
    <w:rsid w:val="004256B1"/>
    <w:rsid w:val="00430A5C"/>
    <w:rsid w:val="004348A0"/>
    <w:rsid w:val="004405A5"/>
    <w:rsid w:val="00440912"/>
    <w:rsid w:val="00467699"/>
    <w:rsid w:val="00473DC9"/>
    <w:rsid w:val="00475F36"/>
    <w:rsid w:val="00480BDB"/>
    <w:rsid w:val="004819F0"/>
    <w:rsid w:val="0048392E"/>
    <w:rsid w:val="004847EE"/>
    <w:rsid w:val="004876B4"/>
    <w:rsid w:val="00490ACA"/>
    <w:rsid w:val="004C5FF1"/>
    <w:rsid w:val="004E6B70"/>
    <w:rsid w:val="004F1FC6"/>
    <w:rsid w:val="00506A32"/>
    <w:rsid w:val="00511180"/>
    <w:rsid w:val="005256C2"/>
    <w:rsid w:val="00526DD8"/>
    <w:rsid w:val="00534BC3"/>
    <w:rsid w:val="00542707"/>
    <w:rsid w:val="00572B78"/>
    <w:rsid w:val="005738F1"/>
    <w:rsid w:val="005811FA"/>
    <w:rsid w:val="00581354"/>
    <w:rsid w:val="00581AD5"/>
    <w:rsid w:val="00585C75"/>
    <w:rsid w:val="00587AAA"/>
    <w:rsid w:val="00593873"/>
    <w:rsid w:val="005A22CC"/>
    <w:rsid w:val="005A2F45"/>
    <w:rsid w:val="005A3363"/>
    <w:rsid w:val="005A51DB"/>
    <w:rsid w:val="005B7CDF"/>
    <w:rsid w:val="005C0464"/>
    <w:rsid w:val="005C4353"/>
    <w:rsid w:val="005D7493"/>
    <w:rsid w:val="005E393B"/>
    <w:rsid w:val="00621B0F"/>
    <w:rsid w:val="00624B0E"/>
    <w:rsid w:val="0062539C"/>
    <w:rsid w:val="00627C02"/>
    <w:rsid w:val="00637B50"/>
    <w:rsid w:val="00662561"/>
    <w:rsid w:val="00684DFB"/>
    <w:rsid w:val="006B4432"/>
    <w:rsid w:val="006C5BE3"/>
    <w:rsid w:val="006C77DD"/>
    <w:rsid w:val="006D5492"/>
    <w:rsid w:val="006F3A1B"/>
    <w:rsid w:val="006F753B"/>
    <w:rsid w:val="00705D81"/>
    <w:rsid w:val="0070776A"/>
    <w:rsid w:val="007103D2"/>
    <w:rsid w:val="00710B25"/>
    <w:rsid w:val="007115FF"/>
    <w:rsid w:val="00711D0A"/>
    <w:rsid w:val="007135E5"/>
    <w:rsid w:val="00713D57"/>
    <w:rsid w:val="007208F8"/>
    <w:rsid w:val="00724EC3"/>
    <w:rsid w:val="007308D5"/>
    <w:rsid w:val="00730AB6"/>
    <w:rsid w:val="007663A9"/>
    <w:rsid w:val="00775BDE"/>
    <w:rsid w:val="00791113"/>
    <w:rsid w:val="0079319D"/>
    <w:rsid w:val="007A42E0"/>
    <w:rsid w:val="007B48FC"/>
    <w:rsid w:val="007D14F6"/>
    <w:rsid w:val="007E773B"/>
    <w:rsid w:val="007F236F"/>
    <w:rsid w:val="008057A6"/>
    <w:rsid w:val="0082672E"/>
    <w:rsid w:val="008379F9"/>
    <w:rsid w:val="00837FA3"/>
    <w:rsid w:val="008459BA"/>
    <w:rsid w:val="008615F0"/>
    <w:rsid w:val="008622E7"/>
    <w:rsid w:val="0086382D"/>
    <w:rsid w:val="00870127"/>
    <w:rsid w:val="00880D3B"/>
    <w:rsid w:val="00887168"/>
    <w:rsid w:val="0089025B"/>
    <w:rsid w:val="008947E4"/>
    <w:rsid w:val="008B13AC"/>
    <w:rsid w:val="008B4C3E"/>
    <w:rsid w:val="008C3759"/>
    <w:rsid w:val="008D3B71"/>
    <w:rsid w:val="008D7B5F"/>
    <w:rsid w:val="008E53E0"/>
    <w:rsid w:val="008F69D2"/>
    <w:rsid w:val="0090551D"/>
    <w:rsid w:val="00913D51"/>
    <w:rsid w:val="00917DC7"/>
    <w:rsid w:val="00933DED"/>
    <w:rsid w:val="0094050F"/>
    <w:rsid w:val="00942F53"/>
    <w:rsid w:val="00943CB3"/>
    <w:rsid w:val="00944A4F"/>
    <w:rsid w:val="0094553E"/>
    <w:rsid w:val="00961550"/>
    <w:rsid w:val="0097196F"/>
    <w:rsid w:val="009C58BF"/>
    <w:rsid w:val="009D6C12"/>
    <w:rsid w:val="009E415A"/>
    <w:rsid w:val="009E4B27"/>
    <w:rsid w:val="009E7438"/>
    <w:rsid w:val="009F4EA0"/>
    <w:rsid w:val="00A10071"/>
    <w:rsid w:val="00A2234E"/>
    <w:rsid w:val="00A331EA"/>
    <w:rsid w:val="00A36A65"/>
    <w:rsid w:val="00A412FF"/>
    <w:rsid w:val="00A41B5A"/>
    <w:rsid w:val="00A529CC"/>
    <w:rsid w:val="00A53405"/>
    <w:rsid w:val="00A73E8E"/>
    <w:rsid w:val="00A76FF5"/>
    <w:rsid w:val="00A868CC"/>
    <w:rsid w:val="00A904B7"/>
    <w:rsid w:val="00A93BCD"/>
    <w:rsid w:val="00AA0527"/>
    <w:rsid w:val="00AA0703"/>
    <w:rsid w:val="00AB5319"/>
    <w:rsid w:val="00AB6359"/>
    <w:rsid w:val="00AC31D6"/>
    <w:rsid w:val="00AC5349"/>
    <w:rsid w:val="00AC5AF7"/>
    <w:rsid w:val="00AC5C7F"/>
    <w:rsid w:val="00AD3E8D"/>
    <w:rsid w:val="00AE2464"/>
    <w:rsid w:val="00AE76BC"/>
    <w:rsid w:val="00AE7BFE"/>
    <w:rsid w:val="00B102A5"/>
    <w:rsid w:val="00B13CCF"/>
    <w:rsid w:val="00B209EF"/>
    <w:rsid w:val="00B406F3"/>
    <w:rsid w:val="00B42419"/>
    <w:rsid w:val="00B44748"/>
    <w:rsid w:val="00B459EA"/>
    <w:rsid w:val="00B50FAB"/>
    <w:rsid w:val="00B5188F"/>
    <w:rsid w:val="00B52392"/>
    <w:rsid w:val="00B52522"/>
    <w:rsid w:val="00B66C56"/>
    <w:rsid w:val="00B74701"/>
    <w:rsid w:val="00B74B14"/>
    <w:rsid w:val="00B90BC7"/>
    <w:rsid w:val="00B96826"/>
    <w:rsid w:val="00BA7FFD"/>
    <w:rsid w:val="00BB514D"/>
    <w:rsid w:val="00BB6F2B"/>
    <w:rsid w:val="00BC0758"/>
    <w:rsid w:val="00BC6A55"/>
    <w:rsid w:val="00BE0677"/>
    <w:rsid w:val="00BF1824"/>
    <w:rsid w:val="00BF3C68"/>
    <w:rsid w:val="00BF7F29"/>
    <w:rsid w:val="00C058EA"/>
    <w:rsid w:val="00C16B6E"/>
    <w:rsid w:val="00C26D1B"/>
    <w:rsid w:val="00C2792D"/>
    <w:rsid w:val="00C43E9B"/>
    <w:rsid w:val="00C457A0"/>
    <w:rsid w:val="00C50582"/>
    <w:rsid w:val="00C61212"/>
    <w:rsid w:val="00C701DB"/>
    <w:rsid w:val="00C80212"/>
    <w:rsid w:val="00C85165"/>
    <w:rsid w:val="00C90537"/>
    <w:rsid w:val="00CC63C8"/>
    <w:rsid w:val="00CE1542"/>
    <w:rsid w:val="00CE3F48"/>
    <w:rsid w:val="00CE5F14"/>
    <w:rsid w:val="00CF3F95"/>
    <w:rsid w:val="00CF742B"/>
    <w:rsid w:val="00D151A3"/>
    <w:rsid w:val="00D23D17"/>
    <w:rsid w:val="00D36D53"/>
    <w:rsid w:val="00D45104"/>
    <w:rsid w:val="00D601BF"/>
    <w:rsid w:val="00D71E6E"/>
    <w:rsid w:val="00D75434"/>
    <w:rsid w:val="00DB5128"/>
    <w:rsid w:val="00DC632F"/>
    <w:rsid w:val="00DD059E"/>
    <w:rsid w:val="00DE78B7"/>
    <w:rsid w:val="00DF2316"/>
    <w:rsid w:val="00DF336F"/>
    <w:rsid w:val="00E042FA"/>
    <w:rsid w:val="00E22969"/>
    <w:rsid w:val="00E30DE8"/>
    <w:rsid w:val="00E41217"/>
    <w:rsid w:val="00E51AA4"/>
    <w:rsid w:val="00E51AF3"/>
    <w:rsid w:val="00E70BC3"/>
    <w:rsid w:val="00E725DB"/>
    <w:rsid w:val="00E7383A"/>
    <w:rsid w:val="00E962D2"/>
    <w:rsid w:val="00EA284F"/>
    <w:rsid w:val="00EA55EC"/>
    <w:rsid w:val="00EB3339"/>
    <w:rsid w:val="00EB3C13"/>
    <w:rsid w:val="00EC17F8"/>
    <w:rsid w:val="00EF63A9"/>
    <w:rsid w:val="00F014E7"/>
    <w:rsid w:val="00F03B29"/>
    <w:rsid w:val="00F057AC"/>
    <w:rsid w:val="00F0612C"/>
    <w:rsid w:val="00F06950"/>
    <w:rsid w:val="00F108AA"/>
    <w:rsid w:val="00F10FDE"/>
    <w:rsid w:val="00F12F9F"/>
    <w:rsid w:val="00F15DC6"/>
    <w:rsid w:val="00F40567"/>
    <w:rsid w:val="00F63F2A"/>
    <w:rsid w:val="00F653C9"/>
    <w:rsid w:val="00F7652F"/>
    <w:rsid w:val="00F77799"/>
    <w:rsid w:val="00F84235"/>
    <w:rsid w:val="00F9410A"/>
    <w:rsid w:val="00FA68FF"/>
    <w:rsid w:val="00FB4BBC"/>
    <w:rsid w:val="00FC56F7"/>
    <w:rsid w:val="00FC5D9D"/>
    <w:rsid w:val="00FC6761"/>
    <w:rsid w:val="00FE1609"/>
    <w:rsid w:val="00FE758E"/>
    <w:rsid w:val="00FF4A30"/>
    <w:rsid w:val="00FF52B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4AF757"/>
  <w15:docId w15:val="{BFE41B89-5B10-D14A-9AC3-7EC003E19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41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B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5B37"/>
  </w:style>
  <w:style w:type="paragraph" w:styleId="Footer">
    <w:name w:val="footer"/>
    <w:basedOn w:val="Normal"/>
    <w:link w:val="FooterChar"/>
    <w:uiPriority w:val="99"/>
    <w:unhideWhenUsed/>
    <w:rsid w:val="000B5B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5B37"/>
  </w:style>
  <w:style w:type="table" w:styleId="TableGrid">
    <w:name w:val="Table Grid"/>
    <w:basedOn w:val="TableNormal"/>
    <w:uiPriority w:val="59"/>
    <w:rsid w:val="000B5B3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0B5B37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587AAA"/>
    <w:rPr>
      <w:b/>
      <w:bCs/>
    </w:rPr>
  </w:style>
  <w:style w:type="character" w:customStyle="1" w:styleId="apple-converted-space">
    <w:name w:val="apple-converted-space"/>
    <w:basedOn w:val="DefaultParagraphFont"/>
    <w:rsid w:val="00587AAA"/>
  </w:style>
  <w:style w:type="paragraph" w:styleId="ListParagraph">
    <w:name w:val="List Paragraph"/>
    <w:basedOn w:val="Normal"/>
    <w:uiPriority w:val="34"/>
    <w:qFormat/>
    <w:rsid w:val="00C70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7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3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D4D60B-A310-0E46-8A75-5E1F449C7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NJLA 1</dc:creator>
  <cp:keywords/>
  <dc:description/>
  <cp:lastModifiedBy>Zachary Wolfe</cp:lastModifiedBy>
  <cp:revision>3</cp:revision>
  <cp:lastPrinted>2024-05-13T18:29:00Z</cp:lastPrinted>
  <dcterms:created xsi:type="dcterms:W3CDTF">2024-05-14T20:56:00Z</dcterms:created>
  <dcterms:modified xsi:type="dcterms:W3CDTF">2024-05-15T13:17:00Z</dcterms:modified>
</cp:coreProperties>
</file>